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67" w:type="dxa"/>
        <w:tblLayout w:type="fixed"/>
        <w:tblCellMar>
          <w:left w:w="10" w:type="dxa"/>
          <w:right w:w="10" w:type="dxa"/>
        </w:tblCellMar>
        <w:tblLook w:val="04A0" w:firstRow="1" w:lastRow="0" w:firstColumn="1" w:lastColumn="0" w:noHBand="0" w:noVBand="1"/>
      </w:tblPr>
      <w:tblGrid>
        <w:gridCol w:w="4678"/>
        <w:gridCol w:w="4961"/>
      </w:tblGrid>
      <w:tr w:rsidR="00680138" w:rsidTr="00680138">
        <w:tc>
          <w:tcPr>
            <w:tcW w:w="4678" w:type="dxa"/>
            <w:tcMar>
              <w:top w:w="0" w:type="dxa"/>
              <w:left w:w="70" w:type="dxa"/>
              <w:bottom w:w="0" w:type="dxa"/>
              <w:right w:w="70" w:type="dxa"/>
            </w:tcMar>
          </w:tcPr>
          <w:p w:rsidR="00680138" w:rsidRDefault="006413CD">
            <w:pPr>
              <w:pStyle w:val="Standard"/>
              <w:autoSpaceDE w:val="0"/>
              <w:jc w:val="both"/>
              <w:rPr>
                <w:rFonts w:ascii="Arial" w:eastAsia="Times New Roman" w:hAnsi="Arial" w:cs="Arial"/>
                <w:b/>
                <w:i/>
              </w:rPr>
            </w:pPr>
            <w:bookmarkStart w:id="0" w:name="_GoBack"/>
            <w:bookmarkEnd w:id="0"/>
            <w:r>
              <w:rPr>
                <w:rFonts w:ascii="Arial" w:eastAsia="Times New Roman" w:hAnsi="Arial" w:cs="Arial"/>
                <w:b/>
                <w:i/>
              </w:rPr>
              <w:t>Instruccions de 22 d’abril de 2013, de la Direcció General de Centres i Personal Docent, la Direcció General d’Innovació, Ordenació i Politica Lingüística, i la Direcció General de Formació Professional i Ensenyances de Règim Especial, de la Conselleria d’Educació, Cultura i Esport, per les que es definix el document d’informació a les famílies en el procés d’escolarització en els centres educatius corresponents als nivells educatius d’Educació Infantil, Primària i Secundària Obligatòria de la Comunitat Valenciana.</w:t>
            </w:r>
          </w:p>
          <w:p w:rsidR="00680138" w:rsidRDefault="00680138">
            <w:pPr>
              <w:pStyle w:val="WW-Predeterminado"/>
              <w:rPr>
                <w:rFonts w:ascii="Arial" w:hAnsi="Arial" w:cs="Arial"/>
                <w:sz w:val="22"/>
              </w:rPr>
            </w:pP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La Llei Orgànica 2/2006, de 3 de maig, d’Educació, BOE núm 106 de 4 de maig de 2006, tant en el seu Títol preliminar, Capítol I. Principis i fins de l’educació, com en el seu Títol V. Participació, autonomia i govern dels centres, establix la necessitat de la participació de les famílies com a part important del sistema educatiu.</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A més els articles 21 i 29, establixen el caràcter informatiu per a les famílies i el conjunt de la comunitat educativa de les avaluacions diagnòstiques.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Per a poder fer efectiva la participació, les famílies, necessiten poder disposar de la informació corresponent al seu àmbit de participació, especialment d’aquella informació que puga afectar les decisions per elles preses.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Així mateix, el Decret 39/2008, de 4 d’abril, del Consell, DOCV núm. 5.738, de 9 d’abril de 2008, sobre la convivència en els centres docents no universitaris sostinguts amb fons públics i sobre els drets i deures de l’alumnat, pares, mares, tutors, professorat i personal d’administració i servicis, recull el dret d’informació de l’alumnat i les seues famílies.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El procés d’escolarització és de vital importància per a les famílies, atés que en ell les famílies prenen decisions que afectaran l’educació i formació dels seus fills.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En el dit procés, les famílies necessiten disposar d’informació objectiva que els ajude, oriente i facilite l’establiment de les seues preferències pel que fa a l’escolarització.</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 xml:space="preserve">Per tot això, d’acord amb les funcions atribuïdes a estas Direccions Generals pels articles 7 al 14 del Decret 190/2012, de 21 de </w:t>
            </w:r>
            <w:r>
              <w:rPr>
                <w:rFonts w:ascii="Arial" w:eastAsia="Times New Roman" w:hAnsi="Arial" w:cs="Arial"/>
                <w:sz w:val="22"/>
                <w:lang w:val="es-ES"/>
              </w:rPr>
              <w:lastRenderedPageBreak/>
              <w:t>desembre, del Consell, pel qual s’aprova el Reglament Orgànic i Funcional de la Conselleria d’Educació, Cultura i Esport, i amb la finalitat de facilitar l’accés a la informació, així com amb l’objectiu d’unificar i homogeneïtzar els formats de presentació de la dita informació, es dicten les instruccions següents:</w:t>
            </w:r>
          </w:p>
          <w:p w:rsidR="00680138" w:rsidRDefault="00680138">
            <w:pPr>
              <w:pStyle w:val="WW-Predeterminado"/>
              <w:jc w:val="both"/>
              <w:rPr>
                <w:rFonts w:ascii="Arial" w:hAnsi="Arial" w:cs="Arial"/>
                <w:sz w:val="22"/>
              </w:rPr>
            </w:pPr>
          </w:p>
          <w:p w:rsidR="00680138" w:rsidRDefault="00680138">
            <w:pPr>
              <w:pStyle w:val="WW-Predeterminado"/>
              <w:jc w:val="both"/>
              <w:rPr>
                <w:rFonts w:ascii="Arial" w:hAnsi="Arial" w:cs="Arial"/>
                <w:sz w:val="22"/>
              </w:rPr>
            </w:pP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Primera: Fitxa d’informació per a les famílies.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El contingut i format de la informació bàsica per a consulta de les famílies queda definit en l’annex I.</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L’equip directiu de cada centre haurà d’omplir les dades que figuren en l’annex I. En la dita fitxa es podrà afegir en l’apartat  “G) Altres aspectes destacats” aquella informació que a juí de l’equip directiu, es considere important i destacable així com qualsevol informació complementària que es considere convenient sobre el centre i siga rellevant per a les famílies.</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El Consell Escolar del centre haurà de conéixer el contingut de la fitxa d’informació per a les famílies.</w:t>
            </w:r>
          </w:p>
          <w:p w:rsidR="00680138" w:rsidRDefault="00680138">
            <w:pPr>
              <w:pStyle w:val="WW-Predeterminado"/>
              <w:jc w:val="both"/>
              <w:rPr>
                <w:rFonts w:ascii="Arial" w:hAnsi="Arial" w:cs="Arial"/>
                <w:sz w:val="22"/>
              </w:rPr>
            </w:pP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Segona: Custòdia de la fitxa.</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La fitxa d’informació per a les famílies es custodiarà a la secretaria del centre per a la seua consulta per les famílies que així ho sol·liciten.</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Atés que la seua finalitat és exclusivament informativa i de consulta per a les famílies, no podrà ser reproduïda ni s’entregarà còpia de la dita fitxa.</w:t>
            </w:r>
          </w:p>
          <w:p w:rsidR="00680138" w:rsidRDefault="00680138">
            <w:pPr>
              <w:pStyle w:val="WW-Predeterminado"/>
              <w:jc w:val="both"/>
              <w:rPr>
                <w:rFonts w:ascii="Arial" w:hAnsi="Arial" w:cs="Arial"/>
                <w:sz w:val="22"/>
              </w:rPr>
            </w:pP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Tercer: Sol·licitud d’informació i consulta.</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Les famílies que així ho desitgen, podran sol·licitar al centre la consulta de la fitxa d’informació per a les famílies, per a això hauran de complir:</w:t>
            </w:r>
          </w:p>
          <w:p w:rsidR="00680138" w:rsidRDefault="006413CD">
            <w:pPr>
              <w:pStyle w:val="WW-Predeterminado"/>
              <w:numPr>
                <w:ilvl w:val="0"/>
                <w:numId w:val="3"/>
              </w:numPr>
              <w:tabs>
                <w:tab w:val="left" w:pos="1060"/>
              </w:tabs>
              <w:jc w:val="both"/>
              <w:rPr>
                <w:rFonts w:ascii="Arial" w:eastAsia="Times New Roman" w:hAnsi="Arial" w:cs="Arial"/>
                <w:sz w:val="22"/>
                <w:lang w:val="es-ES"/>
              </w:rPr>
            </w:pPr>
            <w:r>
              <w:rPr>
                <w:rFonts w:ascii="Arial" w:eastAsia="Times New Roman" w:hAnsi="Arial" w:cs="Arial"/>
                <w:sz w:val="22"/>
                <w:lang w:val="es-ES"/>
              </w:rPr>
              <w:t>Estar interessats a escolaritzar a algun dels seus fills en el centre a què sol·liciten la informació.</w:t>
            </w:r>
          </w:p>
          <w:p w:rsidR="00680138" w:rsidRDefault="006413CD">
            <w:pPr>
              <w:pStyle w:val="WW-Predeterminado"/>
              <w:numPr>
                <w:ilvl w:val="0"/>
                <w:numId w:val="1"/>
              </w:numPr>
              <w:tabs>
                <w:tab w:val="left" w:pos="1060"/>
              </w:tabs>
              <w:jc w:val="both"/>
              <w:rPr>
                <w:rFonts w:ascii="Arial" w:eastAsia="Times New Roman" w:hAnsi="Arial" w:cs="Arial"/>
                <w:sz w:val="22"/>
                <w:lang w:val="es-ES"/>
              </w:rPr>
            </w:pPr>
            <w:r>
              <w:rPr>
                <w:rFonts w:ascii="Arial" w:eastAsia="Times New Roman" w:hAnsi="Arial" w:cs="Arial"/>
                <w:sz w:val="22"/>
                <w:lang w:val="es-ES"/>
              </w:rPr>
              <w:t>Sol·licitar la consulta de la fitxa d’informació per a les famílies.</w:t>
            </w:r>
          </w:p>
          <w:p w:rsidR="00680138" w:rsidRDefault="006413CD">
            <w:pPr>
              <w:pStyle w:val="WW-Predeterminado"/>
              <w:numPr>
                <w:ilvl w:val="0"/>
                <w:numId w:val="1"/>
              </w:numPr>
              <w:tabs>
                <w:tab w:val="left" w:pos="1060"/>
              </w:tabs>
              <w:jc w:val="both"/>
              <w:rPr>
                <w:rFonts w:ascii="Arial" w:eastAsia="Times New Roman" w:hAnsi="Arial" w:cs="Arial"/>
                <w:sz w:val="22"/>
                <w:lang w:val="es-ES"/>
              </w:rPr>
            </w:pPr>
            <w:r>
              <w:rPr>
                <w:rFonts w:ascii="Arial" w:eastAsia="Times New Roman" w:hAnsi="Arial" w:cs="Arial"/>
                <w:sz w:val="22"/>
                <w:lang w:val="es-ES"/>
              </w:rPr>
              <w:t>Fer l’ús adequat de la dita informació, no podent difondre per cap mitjà el seu contingut.</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 xml:space="preserve">Les famílies que desitgen consultar la fitxa d’informació, presentaran en la secretaria del centre l’annex II de sol·licitud de consulta i compromís de no difusió de la informació, </w:t>
            </w:r>
            <w:r>
              <w:rPr>
                <w:rFonts w:ascii="Arial" w:eastAsia="Times New Roman" w:hAnsi="Arial" w:cs="Arial"/>
                <w:sz w:val="22"/>
                <w:lang w:val="es-ES"/>
              </w:rPr>
              <w:lastRenderedPageBreak/>
              <w:t>adjuntant una còpia del Document Nacional d’Identitat, o qualsevol altre document oficial d’identificació (permís de conduir, passaport,…) del pare, mare, o tutor legal sol·licitant.</w:t>
            </w:r>
          </w:p>
          <w:p w:rsidR="00680138" w:rsidRDefault="006413CD">
            <w:pPr>
              <w:pStyle w:val="WW-Predeterminado"/>
              <w:jc w:val="both"/>
              <w:rPr>
                <w:rFonts w:ascii="Arial" w:eastAsia="Times New Roman" w:hAnsi="Arial" w:cs="Arial"/>
                <w:sz w:val="22"/>
                <w:lang w:val="es-ES"/>
              </w:rPr>
            </w:pPr>
            <w:r>
              <w:rPr>
                <w:rFonts w:ascii="Arial" w:eastAsia="Times New Roman" w:hAnsi="Arial" w:cs="Arial"/>
                <w:sz w:val="22"/>
                <w:lang w:val="es-ES"/>
              </w:rPr>
              <w:t>El director del centre autoritzarà la consulta de la informació. La dita consulta tindrà lloc en presència d’algun membre de l’equip directiu que realitzarà els aclariments que la família sol·licite i recordarà el compromís de no difusió de la dita informació.</w:t>
            </w:r>
          </w:p>
          <w:p w:rsidR="00680138" w:rsidRDefault="006413CD">
            <w:pPr>
              <w:pStyle w:val="WW-Predeterminado"/>
              <w:rPr>
                <w:rFonts w:ascii="Arial" w:eastAsia="Times New Roman" w:hAnsi="Arial" w:cs="Arial"/>
                <w:sz w:val="22"/>
                <w:lang w:val="es-ES"/>
              </w:rPr>
            </w:pPr>
            <w:r>
              <w:rPr>
                <w:rFonts w:ascii="Arial" w:eastAsia="Times New Roman" w:hAnsi="Arial" w:cs="Arial"/>
                <w:sz w:val="22"/>
                <w:lang w:val="es-ES"/>
              </w:rPr>
              <w:t>En la secretaria del centre quedarà registre de les famílies que sol·liciten la consulta de la dita informació</w:t>
            </w:r>
          </w:p>
          <w:p w:rsidR="00680138" w:rsidRDefault="00680138">
            <w:pPr>
              <w:pStyle w:val="Standard"/>
              <w:rPr>
                <w:rFonts w:ascii="Arial" w:hAnsi="Arial" w:cs="Arial"/>
                <w:sz w:val="22"/>
              </w:rPr>
            </w:pPr>
          </w:p>
        </w:tc>
        <w:tc>
          <w:tcPr>
            <w:tcW w:w="4961" w:type="dxa"/>
            <w:tcBorders>
              <w:left w:val="single" w:sz="4" w:space="0" w:color="000000"/>
            </w:tcBorders>
            <w:tcMar>
              <w:top w:w="0" w:type="dxa"/>
              <w:left w:w="70" w:type="dxa"/>
              <w:bottom w:w="0" w:type="dxa"/>
              <w:right w:w="70" w:type="dxa"/>
            </w:tcMar>
          </w:tcPr>
          <w:p w:rsidR="00680138" w:rsidRDefault="006413CD">
            <w:pPr>
              <w:pStyle w:val="Standard"/>
              <w:jc w:val="both"/>
              <w:rPr>
                <w:rFonts w:ascii="Arial" w:hAnsi="Arial" w:cs="Arial"/>
                <w:b/>
                <w:i/>
              </w:rPr>
            </w:pPr>
            <w:r>
              <w:rPr>
                <w:rFonts w:ascii="Arial" w:hAnsi="Arial" w:cs="Arial"/>
                <w:b/>
                <w:i/>
              </w:rPr>
              <w:lastRenderedPageBreak/>
              <w:t>Instrucciones de 22 de abril de 2013, de la Dirección General de Centros y Personal Docente, la Dirección General de Innovación, Ordenación y Política Lingüística, y de la Dirección General de Formación Profesional y Enseñanzas de Régimen Especial, de la Conselleria de Educación, Cultura y Deporte, por las que se define el documento de información a las familias en el proceso de escolarización en los centros educativos correspondientes a los niveles educativos de Educación Infantil, Primaria y Secundaria Obligatoria de la Comunitat Valenciana.</w:t>
            </w:r>
          </w:p>
          <w:p w:rsidR="00680138" w:rsidRDefault="00680138">
            <w:pPr>
              <w:pStyle w:val="Standard"/>
              <w:rPr>
                <w:rFonts w:ascii="Arial" w:hAnsi="Arial" w:cs="Arial"/>
                <w:sz w:val="22"/>
              </w:rPr>
            </w:pPr>
          </w:p>
          <w:p w:rsidR="00680138" w:rsidRDefault="006413CD">
            <w:pPr>
              <w:pStyle w:val="Standard"/>
              <w:jc w:val="both"/>
              <w:rPr>
                <w:rFonts w:ascii="Arial" w:hAnsi="Arial" w:cs="Arial"/>
                <w:sz w:val="22"/>
              </w:rPr>
            </w:pPr>
            <w:r>
              <w:rPr>
                <w:rFonts w:ascii="Arial" w:hAnsi="Arial" w:cs="Arial"/>
                <w:sz w:val="22"/>
              </w:rPr>
              <w:t>La Ley Orgánica 2/2006, de 3 de mayo, de Educación, BOE núm 106 de 4 de mayo de 2006, tanto en su Título preliminar, Capítulo I. Principios y fines de la educación, como en su Título V. Participación, autonomía y gobierno de los centros, establece la necesidad de la participación de las familias como parte importante del sistema educativo.</w:t>
            </w:r>
          </w:p>
          <w:p w:rsidR="00680138" w:rsidRDefault="006413CD">
            <w:pPr>
              <w:pStyle w:val="Standard"/>
              <w:jc w:val="both"/>
              <w:rPr>
                <w:rFonts w:ascii="Arial" w:hAnsi="Arial" w:cs="Arial"/>
                <w:sz w:val="22"/>
              </w:rPr>
            </w:pPr>
            <w:r>
              <w:rPr>
                <w:rFonts w:ascii="Arial" w:hAnsi="Arial" w:cs="Arial"/>
                <w:sz w:val="22"/>
              </w:rPr>
              <w:t>Además los artículos 21 y 29, establecen el carácter informativo para las familias y el conjunto de la comunidad educativa de las evaluaciones diagnósticas.</w:t>
            </w:r>
          </w:p>
          <w:p w:rsidR="00680138" w:rsidRDefault="006413CD">
            <w:pPr>
              <w:pStyle w:val="Standard"/>
              <w:jc w:val="both"/>
              <w:rPr>
                <w:rFonts w:ascii="Arial" w:hAnsi="Arial" w:cs="Arial"/>
                <w:sz w:val="22"/>
              </w:rPr>
            </w:pPr>
            <w:r>
              <w:rPr>
                <w:rFonts w:ascii="Arial" w:hAnsi="Arial" w:cs="Arial"/>
                <w:sz w:val="22"/>
              </w:rPr>
              <w:t>Para poder hacer efectiva la participación, las familias, necesitan poder disponer de la información correspondiente a su ámbito de participación, especialmente de aquella información que pueda afectar a las decisiones por ellas tomadas.</w:t>
            </w:r>
          </w:p>
          <w:p w:rsidR="00680138" w:rsidRDefault="006413CD">
            <w:pPr>
              <w:pStyle w:val="Standard"/>
              <w:jc w:val="both"/>
              <w:rPr>
                <w:rFonts w:ascii="Arial" w:hAnsi="Arial" w:cs="Arial"/>
                <w:sz w:val="22"/>
              </w:rPr>
            </w:pPr>
            <w:r>
              <w:rPr>
                <w:rFonts w:ascii="Arial" w:hAnsi="Arial" w:cs="Arial"/>
                <w:sz w:val="22"/>
              </w:rPr>
              <w:t>Asimismo, el Decreto 39/2008, de 4 de abril, del Consell, DOCV núm. 5.738, de 9 de abril de 2008, sobre la convivencia en los centros docentes no universitarios sostenidos con fondos públicos y sobre los derechos y deberes del alumnado, padres, madres, tutores, profesorado y personal de administración y servicios, recoge el derecho de información del alumnado y sus familias.</w:t>
            </w:r>
          </w:p>
          <w:p w:rsidR="00680138" w:rsidRDefault="006413CD">
            <w:pPr>
              <w:pStyle w:val="Standard"/>
              <w:jc w:val="both"/>
              <w:rPr>
                <w:rFonts w:ascii="Arial" w:hAnsi="Arial" w:cs="Arial"/>
                <w:sz w:val="22"/>
              </w:rPr>
            </w:pPr>
            <w:r>
              <w:rPr>
                <w:rFonts w:ascii="Arial" w:hAnsi="Arial" w:cs="Arial"/>
                <w:sz w:val="22"/>
              </w:rPr>
              <w:t>El proceso de escolarización es de vital importancia para las familias, dado que en él las familias toman decisiones que afectarán a la educación y formación de sus hijos.</w:t>
            </w:r>
          </w:p>
          <w:p w:rsidR="00680138" w:rsidRDefault="006413CD">
            <w:pPr>
              <w:pStyle w:val="Standard"/>
              <w:jc w:val="both"/>
              <w:rPr>
                <w:rFonts w:ascii="Arial" w:hAnsi="Arial" w:cs="Arial"/>
                <w:sz w:val="22"/>
              </w:rPr>
            </w:pPr>
            <w:r>
              <w:rPr>
                <w:rFonts w:ascii="Arial" w:hAnsi="Arial" w:cs="Arial"/>
                <w:sz w:val="22"/>
              </w:rPr>
              <w:t>En dicho proceso, las familias necesitan disponer de información objetiva que les ayude, oriente y facilite el establecimiento de sus preferencias en lo referente a la escolarización.</w:t>
            </w:r>
          </w:p>
          <w:p w:rsidR="00680138" w:rsidRDefault="006413CD">
            <w:pPr>
              <w:pStyle w:val="Standard"/>
              <w:autoSpaceDE w:val="0"/>
              <w:jc w:val="both"/>
              <w:rPr>
                <w:rFonts w:ascii="Arial" w:hAnsi="Arial" w:cs="Arial"/>
                <w:sz w:val="22"/>
              </w:rPr>
            </w:pPr>
            <w:r>
              <w:rPr>
                <w:rFonts w:ascii="Arial" w:hAnsi="Arial" w:cs="Arial"/>
                <w:sz w:val="22"/>
              </w:rPr>
              <w:t xml:space="preserve">Por todo ello, de acuerdo a las funciones atribuidas a estas Direcciones Generales por los </w:t>
            </w:r>
            <w:r>
              <w:rPr>
                <w:rFonts w:ascii="Arial" w:hAnsi="Arial" w:cs="Arial"/>
                <w:sz w:val="22"/>
              </w:rPr>
              <w:lastRenderedPageBreak/>
              <w:t>artículos del 7 al 14 del Decreto 190/2012, de 21 de diciembre, del Consell, por el que se aprueba el Reglamento Orgánico y Funcional de la Conselleria de Educación, Cultura y Deporte, y con la finalidad de facilitar el acceso a la información, así como con el objetivo de unificar y homogeneizar los formatos de presentación de dicha información, se dictan las siguientes instrucciones:</w:t>
            </w:r>
          </w:p>
          <w:p w:rsidR="00680138" w:rsidRDefault="00680138">
            <w:pPr>
              <w:pStyle w:val="Standard"/>
              <w:autoSpaceDE w:val="0"/>
              <w:jc w:val="both"/>
              <w:rPr>
                <w:rFonts w:ascii="Arial" w:hAnsi="Arial" w:cs="Arial"/>
                <w:sz w:val="22"/>
              </w:rPr>
            </w:pPr>
          </w:p>
          <w:p w:rsidR="00680138" w:rsidRDefault="006413CD">
            <w:pPr>
              <w:pStyle w:val="Standard"/>
              <w:autoSpaceDE w:val="0"/>
              <w:jc w:val="both"/>
              <w:rPr>
                <w:rFonts w:ascii="Arial" w:hAnsi="Arial" w:cs="Arial"/>
                <w:sz w:val="22"/>
              </w:rPr>
            </w:pPr>
            <w:r>
              <w:rPr>
                <w:rFonts w:ascii="Arial" w:hAnsi="Arial" w:cs="Arial"/>
                <w:sz w:val="22"/>
              </w:rPr>
              <w:t>Primera: Ficha de información para las familias.</w:t>
            </w:r>
          </w:p>
          <w:p w:rsidR="00680138" w:rsidRDefault="006413CD">
            <w:pPr>
              <w:pStyle w:val="Standard"/>
              <w:autoSpaceDE w:val="0"/>
              <w:jc w:val="both"/>
              <w:rPr>
                <w:rFonts w:ascii="Arial" w:hAnsi="Arial" w:cs="Arial"/>
                <w:sz w:val="22"/>
              </w:rPr>
            </w:pPr>
            <w:r>
              <w:rPr>
                <w:rFonts w:ascii="Arial" w:hAnsi="Arial" w:cs="Arial"/>
                <w:sz w:val="22"/>
              </w:rPr>
              <w:t>El contenido y formato de la información básica para consulta de las familias queda definido en el anexo I.</w:t>
            </w:r>
          </w:p>
          <w:p w:rsidR="00680138" w:rsidRDefault="006413CD">
            <w:pPr>
              <w:pStyle w:val="Standard"/>
              <w:autoSpaceDE w:val="0"/>
              <w:jc w:val="both"/>
              <w:rPr>
                <w:rFonts w:ascii="Arial" w:hAnsi="Arial" w:cs="Arial"/>
                <w:sz w:val="22"/>
              </w:rPr>
            </w:pPr>
            <w:r>
              <w:rPr>
                <w:rFonts w:ascii="Arial" w:hAnsi="Arial" w:cs="Arial"/>
                <w:sz w:val="22"/>
              </w:rPr>
              <w:t>El equipo directivo de cada centro deberá cumplimentar los datos que figuran en el anexo I. En dicha ficha se podrá añadir en el apartado “G) Otros aspectos destacados” aquella información que a juicio del equipo directivo, se considere importante y destacable así como cualquier información complementaria que se considere conveniente sobre el centro y sea relevante para las familias.</w:t>
            </w:r>
          </w:p>
          <w:p w:rsidR="00680138" w:rsidRDefault="006413CD">
            <w:pPr>
              <w:pStyle w:val="Standard"/>
              <w:autoSpaceDE w:val="0"/>
              <w:jc w:val="both"/>
              <w:rPr>
                <w:rFonts w:ascii="Arial" w:hAnsi="Arial" w:cs="Arial"/>
                <w:sz w:val="22"/>
              </w:rPr>
            </w:pPr>
            <w:r>
              <w:rPr>
                <w:rFonts w:ascii="Arial" w:hAnsi="Arial" w:cs="Arial"/>
                <w:sz w:val="22"/>
              </w:rPr>
              <w:t>El Consejo Escolar del centro deberá conocer el contenido de la ficha de información para las familias.</w:t>
            </w:r>
          </w:p>
          <w:p w:rsidR="00680138" w:rsidRDefault="00680138">
            <w:pPr>
              <w:pStyle w:val="Standard"/>
              <w:autoSpaceDE w:val="0"/>
              <w:jc w:val="both"/>
              <w:rPr>
                <w:rFonts w:ascii="Arial" w:hAnsi="Arial" w:cs="Arial"/>
                <w:sz w:val="22"/>
              </w:rPr>
            </w:pPr>
          </w:p>
          <w:p w:rsidR="00680138" w:rsidRDefault="006413CD">
            <w:pPr>
              <w:pStyle w:val="Standard"/>
              <w:autoSpaceDE w:val="0"/>
              <w:jc w:val="both"/>
              <w:rPr>
                <w:rFonts w:ascii="Arial" w:hAnsi="Arial" w:cs="Arial"/>
                <w:sz w:val="22"/>
              </w:rPr>
            </w:pPr>
            <w:r>
              <w:rPr>
                <w:rFonts w:ascii="Arial" w:hAnsi="Arial" w:cs="Arial"/>
                <w:sz w:val="22"/>
              </w:rPr>
              <w:t>Segunda: Custodia de la ficha.</w:t>
            </w:r>
          </w:p>
          <w:p w:rsidR="00680138" w:rsidRDefault="006413CD">
            <w:pPr>
              <w:pStyle w:val="Standard"/>
              <w:autoSpaceDE w:val="0"/>
              <w:jc w:val="both"/>
              <w:rPr>
                <w:rFonts w:ascii="Arial" w:hAnsi="Arial" w:cs="Arial"/>
                <w:sz w:val="22"/>
              </w:rPr>
            </w:pPr>
            <w:r>
              <w:rPr>
                <w:rFonts w:ascii="Arial" w:hAnsi="Arial" w:cs="Arial"/>
                <w:sz w:val="22"/>
              </w:rPr>
              <w:t>La ficha de información para las familias se custodiará en la secretaría del centro para su consulta por las familias que así lo soliciten.</w:t>
            </w:r>
          </w:p>
          <w:p w:rsidR="00680138" w:rsidRDefault="006413CD">
            <w:pPr>
              <w:pStyle w:val="Standard"/>
              <w:autoSpaceDE w:val="0"/>
              <w:jc w:val="both"/>
              <w:rPr>
                <w:rFonts w:ascii="Arial" w:hAnsi="Arial" w:cs="Arial"/>
                <w:sz w:val="22"/>
              </w:rPr>
            </w:pPr>
            <w:r>
              <w:rPr>
                <w:rFonts w:ascii="Arial" w:hAnsi="Arial" w:cs="Arial"/>
                <w:sz w:val="22"/>
              </w:rPr>
              <w:t>Dado que su finalidad es exclusivamente informativa y de consulta para las familias, no podrá ser reproducida ni se entregará copia de dicha ficha.</w:t>
            </w:r>
          </w:p>
          <w:p w:rsidR="00680138" w:rsidRDefault="00680138">
            <w:pPr>
              <w:pStyle w:val="Standard"/>
              <w:autoSpaceDE w:val="0"/>
              <w:jc w:val="both"/>
              <w:rPr>
                <w:rFonts w:ascii="Arial" w:hAnsi="Arial" w:cs="Arial"/>
                <w:sz w:val="22"/>
              </w:rPr>
            </w:pPr>
          </w:p>
          <w:p w:rsidR="00680138" w:rsidRDefault="00680138">
            <w:pPr>
              <w:pStyle w:val="Standard"/>
              <w:autoSpaceDE w:val="0"/>
              <w:jc w:val="both"/>
              <w:rPr>
                <w:rFonts w:ascii="Arial" w:hAnsi="Arial" w:cs="Arial"/>
                <w:sz w:val="22"/>
              </w:rPr>
            </w:pPr>
          </w:p>
          <w:p w:rsidR="00680138" w:rsidRDefault="006413CD">
            <w:pPr>
              <w:pStyle w:val="Standard"/>
              <w:autoSpaceDE w:val="0"/>
              <w:jc w:val="both"/>
              <w:rPr>
                <w:rFonts w:ascii="Arial" w:hAnsi="Arial" w:cs="Arial"/>
                <w:sz w:val="22"/>
              </w:rPr>
            </w:pPr>
            <w:r>
              <w:rPr>
                <w:rFonts w:ascii="Arial" w:hAnsi="Arial" w:cs="Arial"/>
                <w:sz w:val="22"/>
              </w:rPr>
              <w:t>Tercero: Solicitud de información y consulta.</w:t>
            </w:r>
          </w:p>
          <w:p w:rsidR="00680138" w:rsidRDefault="006413CD">
            <w:pPr>
              <w:pStyle w:val="Standard"/>
              <w:autoSpaceDE w:val="0"/>
              <w:jc w:val="both"/>
              <w:rPr>
                <w:rFonts w:ascii="Arial" w:hAnsi="Arial" w:cs="Arial"/>
                <w:sz w:val="22"/>
              </w:rPr>
            </w:pPr>
            <w:r>
              <w:rPr>
                <w:rFonts w:ascii="Arial" w:hAnsi="Arial" w:cs="Arial"/>
                <w:sz w:val="22"/>
              </w:rPr>
              <w:t>Las familias que así lo deseen, podrán solicitar al centro la consulta de la ficha de información para las familias, para ello deberán cumplir:</w:t>
            </w:r>
          </w:p>
          <w:p w:rsidR="00680138" w:rsidRDefault="00680138">
            <w:pPr>
              <w:pStyle w:val="Standard"/>
              <w:autoSpaceDE w:val="0"/>
              <w:jc w:val="both"/>
              <w:rPr>
                <w:rFonts w:ascii="Arial" w:hAnsi="Arial" w:cs="Arial"/>
                <w:sz w:val="22"/>
              </w:rPr>
            </w:pPr>
          </w:p>
          <w:p w:rsidR="00680138" w:rsidRDefault="006413CD">
            <w:pPr>
              <w:pStyle w:val="Standard"/>
              <w:numPr>
                <w:ilvl w:val="0"/>
                <w:numId w:val="4"/>
              </w:numPr>
              <w:autoSpaceDE w:val="0"/>
              <w:jc w:val="both"/>
              <w:rPr>
                <w:rFonts w:ascii="Arial" w:hAnsi="Arial" w:cs="Arial"/>
                <w:sz w:val="22"/>
              </w:rPr>
            </w:pPr>
            <w:r>
              <w:rPr>
                <w:rFonts w:ascii="Arial" w:hAnsi="Arial" w:cs="Arial"/>
                <w:sz w:val="22"/>
              </w:rPr>
              <w:t>Estar interesados en escolarizar a alguno de sus hijos en el centro al que solicitan la información.</w:t>
            </w:r>
          </w:p>
          <w:p w:rsidR="00680138" w:rsidRDefault="006413CD">
            <w:pPr>
              <w:pStyle w:val="Standard"/>
              <w:numPr>
                <w:ilvl w:val="0"/>
                <w:numId w:val="2"/>
              </w:numPr>
              <w:autoSpaceDE w:val="0"/>
              <w:jc w:val="both"/>
              <w:rPr>
                <w:rFonts w:ascii="Arial" w:hAnsi="Arial" w:cs="Arial"/>
                <w:sz w:val="22"/>
              </w:rPr>
            </w:pPr>
            <w:r>
              <w:rPr>
                <w:rFonts w:ascii="Arial" w:hAnsi="Arial" w:cs="Arial"/>
                <w:sz w:val="22"/>
              </w:rPr>
              <w:t>Solicitar la consulta de la ficha de información para las familias.</w:t>
            </w:r>
          </w:p>
          <w:p w:rsidR="00680138" w:rsidRDefault="006413CD">
            <w:pPr>
              <w:pStyle w:val="Standard"/>
              <w:numPr>
                <w:ilvl w:val="0"/>
                <w:numId w:val="2"/>
              </w:numPr>
              <w:autoSpaceDE w:val="0"/>
              <w:jc w:val="both"/>
              <w:rPr>
                <w:rFonts w:ascii="Arial" w:hAnsi="Arial" w:cs="Arial"/>
                <w:sz w:val="22"/>
              </w:rPr>
            </w:pPr>
            <w:r>
              <w:rPr>
                <w:rFonts w:ascii="Arial" w:hAnsi="Arial" w:cs="Arial"/>
                <w:sz w:val="22"/>
              </w:rPr>
              <w:t>Hacer el uso adecuado de dicha información, no pudiendo difundir por ningún medio su contenido.</w:t>
            </w:r>
          </w:p>
          <w:p w:rsidR="00680138" w:rsidRDefault="006413CD">
            <w:pPr>
              <w:pStyle w:val="Standard"/>
              <w:autoSpaceDE w:val="0"/>
              <w:jc w:val="both"/>
              <w:rPr>
                <w:rFonts w:ascii="Arial" w:hAnsi="Arial" w:cs="Arial"/>
                <w:sz w:val="22"/>
              </w:rPr>
            </w:pPr>
            <w:r>
              <w:rPr>
                <w:rFonts w:ascii="Arial" w:hAnsi="Arial" w:cs="Arial"/>
                <w:sz w:val="22"/>
              </w:rPr>
              <w:t xml:space="preserve">Las familias que deseen consultar la ficha de información, presentarán en la secretaría del centro el anexo II de solicitud de consulta y compromiso de no difusión de la información, </w:t>
            </w:r>
            <w:r>
              <w:rPr>
                <w:rFonts w:ascii="Arial" w:hAnsi="Arial" w:cs="Arial"/>
                <w:sz w:val="22"/>
              </w:rPr>
              <w:lastRenderedPageBreak/>
              <w:t>adjuntando una copia del Documento Nacional de Identidad, o cualquier otro documento oficial de identificación (carnet de conducir, pasaporte,…) del padre, madre, o tutor legal solicitante.</w:t>
            </w:r>
          </w:p>
          <w:p w:rsidR="00680138" w:rsidRDefault="006413CD">
            <w:pPr>
              <w:pStyle w:val="Standard"/>
              <w:autoSpaceDE w:val="0"/>
              <w:jc w:val="both"/>
              <w:rPr>
                <w:rFonts w:ascii="Arial" w:hAnsi="Arial" w:cs="Arial"/>
                <w:sz w:val="22"/>
              </w:rPr>
            </w:pPr>
            <w:r>
              <w:rPr>
                <w:rFonts w:ascii="Arial" w:hAnsi="Arial" w:cs="Arial"/>
                <w:sz w:val="22"/>
              </w:rPr>
              <w:t>El director del centro autorizará la consulta de la información. Dicha consulta tendrá lugar en presencia de algún miembro del equipo directivo que realizará las aclaraciones que la familia solicite y recordará el compromiso de no difusión de dicha información.</w:t>
            </w:r>
          </w:p>
          <w:p w:rsidR="00680138" w:rsidRDefault="006413CD">
            <w:pPr>
              <w:pStyle w:val="Standard"/>
              <w:rPr>
                <w:rFonts w:ascii="Arial" w:hAnsi="Arial" w:cs="Arial"/>
                <w:sz w:val="22"/>
              </w:rPr>
            </w:pPr>
            <w:r>
              <w:rPr>
                <w:rFonts w:ascii="Arial" w:hAnsi="Arial" w:cs="Arial"/>
                <w:sz w:val="22"/>
              </w:rPr>
              <w:t>En la secretaria del centro quedará registro de las familias que soliciten la consulta de dicha información</w:t>
            </w:r>
          </w:p>
        </w:tc>
      </w:tr>
    </w:tbl>
    <w:p w:rsidR="00680138" w:rsidRDefault="00680138">
      <w:pPr>
        <w:pStyle w:val="Standard"/>
      </w:pPr>
    </w:p>
    <w:p w:rsidR="00680138" w:rsidRDefault="00680138">
      <w:pPr>
        <w:pStyle w:val="Standard"/>
        <w:jc w:val="both"/>
      </w:pPr>
    </w:p>
    <w:p w:rsidR="00680138" w:rsidRDefault="006413CD">
      <w:pPr>
        <w:pStyle w:val="Standard"/>
        <w:jc w:val="center"/>
      </w:pPr>
      <w:r>
        <w:t>València, 22 d’abril de 2013.</w:t>
      </w:r>
    </w:p>
    <w:p w:rsidR="00680138" w:rsidRDefault="00680138">
      <w:pPr>
        <w:pStyle w:val="Standard"/>
        <w:jc w:val="both"/>
      </w:pPr>
    </w:p>
    <w:p w:rsidR="00680138" w:rsidRDefault="00680138">
      <w:pPr>
        <w:pStyle w:val="Standard"/>
        <w:jc w:val="both"/>
      </w:pPr>
    </w:p>
    <w:p w:rsidR="00680138" w:rsidRDefault="00680138">
      <w:pPr>
        <w:pStyle w:val="Standard"/>
        <w:jc w:val="both"/>
      </w:pPr>
    </w:p>
    <w:p w:rsidR="00680138" w:rsidRDefault="006413CD">
      <w:pPr>
        <w:pStyle w:val="Standard"/>
        <w:jc w:val="both"/>
      </w:pPr>
      <w:r>
        <w:t>Santiago Martí Alepuz</w:t>
      </w:r>
      <w:r>
        <w:tab/>
      </w:r>
      <w:r>
        <w:tab/>
      </w:r>
      <w:r>
        <w:tab/>
      </w:r>
      <w:r>
        <w:tab/>
        <w:t>Beatriz Gascó Enriquez</w:t>
      </w:r>
    </w:p>
    <w:p w:rsidR="00680138" w:rsidRDefault="006413CD">
      <w:pPr>
        <w:pStyle w:val="Standard"/>
        <w:jc w:val="both"/>
      </w:pPr>
      <w:r>
        <w:t>Director General de Centres</w:t>
      </w:r>
      <w:r>
        <w:tab/>
      </w:r>
      <w:r>
        <w:tab/>
      </w:r>
      <w:r>
        <w:tab/>
        <w:t>Directora General d’Innovació,</w:t>
      </w:r>
    </w:p>
    <w:p w:rsidR="00680138" w:rsidRDefault="006413CD">
      <w:pPr>
        <w:pStyle w:val="Standard"/>
        <w:jc w:val="both"/>
      </w:pPr>
      <w:r>
        <w:t>i Personal Docent</w:t>
      </w:r>
      <w:r>
        <w:tab/>
      </w:r>
      <w:r>
        <w:tab/>
      </w:r>
      <w:r>
        <w:tab/>
      </w:r>
      <w:r>
        <w:tab/>
      </w:r>
      <w:r>
        <w:tab/>
        <w:t>Ordenació, i Polìtica Lingüística</w:t>
      </w:r>
    </w:p>
    <w:p w:rsidR="00680138" w:rsidRDefault="00680138">
      <w:pPr>
        <w:pStyle w:val="Standard"/>
        <w:jc w:val="both"/>
      </w:pPr>
    </w:p>
    <w:p w:rsidR="00680138" w:rsidRDefault="00680138">
      <w:pPr>
        <w:pStyle w:val="Standard"/>
        <w:jc w:val="both"/>
      </w:pPr>
    </w:p>
    <w:p w:rsidR="00680138" w:rsidRDefault="00680138">
      <w:pPr>
        <w:pStyle w:val="Standard"/>
        <w:jc w:val="both"/>
      </w:pPr>
    </w:p>
    <w:p w:rsidR="00680138" w:rsidRDefault="00680138">
      <w:pPr>
        <w:pStyle w:val="Standard"/>
        <w:jc w:val="both"/>
      </w:pPr>
    </w:p>
    <w:p w:rsidR="00680138" w:rsidRDefault="00680138">
      <w:pPr>
        <w:pStyle w:val="Standard"/>
        <w:jc w:val="both"/>
      </w:pPr>
    </w:p>
    <w:p w:rsidR="00680138" w:rsidRDefault="006413CD">
      <w:pPr>
        <w:pStyle w:val="Standard"/>
        <w:jc w:val="both"/>
      </w:pPr>
      <w:r>
        <w:t>Gonzalo Alabau Zabal</w:t>
      </w:r>
    </w:p>
    <w:p w:rsidR="00680138" w:rsidRDefault="006413CD">
      <w:pPr>
        <w:pStyle w:val="Standard"/>
        <w:jc w:val="both"/>
      </w:pPr>
      <w:r>
        <w:t>Director General de Formació</w:t>
      </w:r>
    </w:p>
    <w:p w:rsidR="00680138" w:rsidRDefault="006413CD">
      <w:pPr>
        <w:pStyle w:val="Standard"/>
        <w:jc w:val="both"/>
      </w:pPr>
      <w:r>
        <w:t>Professional i Ensenyances</w:t>
      </w:r>
    </w:p>
    <w:p w:rsidR="00680138" w:rsidRDefault="006413CD">
      <w:pPr>
        <w:pStyle w:val="Standard"/>
        <w:jc w:val="both"/>
      </w:pPr>
      <w:r>
        <w:t>de Règim Especial</w:t>
      </w:r>
    </w:p>
    <w:p w:rsidR="00680138" w:rsidRDefault="00680138">
      <w:pPr>
        <w:pStyle w:val="Standard"/>
        <w:pageBreakBefore/>
        <w:jc w:val="both"/>
      </w:pPr>
    </w:p>
    <w:tbl>
      <w:tblPr>
        <w:tblW w:w="9191" w:type="dxa"/>
        <w:tblInd w:w="-113" w:type="dxa"/>
        <w:tblLayout w:type="fixed"/>
        <w:tblCellMar>
          <w:left w:w="10" w:type="dxa"/>
          <w:right w:w="10" w:type="dxa"/>
        </w:tblCellMar>
        <w:tblLook w:val="04A0" w:firstRow="1" w:lastRow="0" w:firstColumn="1" w:lastColumn="0" w:noHBand="0" w:noVBand="1"/>
      </w:tblPr>
      <w:tblGrid>
        <w:gridCol w:w="285"/>
        <w:gridCol w:w="347"/>
        <w:gridCol w:w="179"/>
        <w:gridCol w:w="132"/>
        <w:gridCol w:w="411"/>
        <w:gridCol w:w="683"/>
        <w:gridCol w:w="449"/>
        <w:gridCol w:w="422"/>
        <w:gridCol w:w="234"/>
        <w:gridCol w:w="433"/>
        <w:gridCol w:w="417"/>
        <w:gridCol w:w="652"/>
        <w:gridCol w:w="90"/>
        <w:gridCol w:w="254"/>
        <w:gridCol w:w="365"/>
        <w:gridCol w:w="369"/>
        <w:gridCol w:w="67"/>
        <w:gridCol w:w="513"/>
        <w:gridCol w:w="424"/>
        <w:gridCol w:w="45"/>
        <w:gridCol w:w="292"/>
        <w:gridCol w:w="283"/>
        <w:gridCol w:w="234"/>
        <w:gridCol w:w="160"/>
        <w:gridCol w:w="449"/>
        <w:gridCol w:w="281"/>
        <w:gridCol w:w="140"/>
        <w:gridCol w:w="581"/>
      </w:tblGrid>
      <w:tr w:rsidR="00680138" w:rsidTr="00680138">
        <w:trPr>
          <w:trHeight w:val="173"/>
        </w:trPr>
        <w:tc>
          <w:tcPr>
            <w:tcW w:w="9191" w:type="dxa"/>
            <w:gridSpan w:val="28"/>
            <w:tcBorders>
              <w:bottom w:val="single" w:sz="4" w:space="0" w:color="000000"/>
            </w:tcBorders>
            <w:tcMar>
              <w:top w:w="0" w:type="dxa"/>
              <w:left w:w="70" w:type="dxa"/>
              <w:bottom w:w="0" w:type="dxa"/>
              <w:right w:w="70" w:type="dxa"/>
            </w:tcMar>
          </w:tcPr>
          <w:p w:rsidR="00680138" w:rsidRDefault="006413CD">
            <w:pPr>
              <w:pStyle w:val="Standard"/>
              <w:jc w:val="center"/>
              <w:rPr>
                <w:rFonts w:ascii="Arial" w:hAnsi="Arial" w:cs="Arial"/>
              </w:rPr>
            </w:pPr>
            <w:r>
              <w:rPr>
                <w:rFonts w:ascii="Arial" w:hAnsi="Arial" w:cs="Arial"/>
              </w:rPr>
              <w:t>ANNEX I / ANEXO I</w:t>
            </w:r>
          </w:p>
        </w:tc>
      </w:tr>
      <w:tr w:rsidR="00680138" w:rsidTr="00680138">
        <w:trPr>
          <w:trHeight w:val="822"/>
        </w:trPr>
        <w:tc>
          <w:tcPr>
            <w:tcW w:w="2908"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jc w:val="center"/>
              <w:rPr>
                <w:rFonts w:ascii="Arial" w:hAnsi="Arial" w:cs="Arial"/>
              </w:rPr>
            </w:pPr>
            <w:r>
              <w:rPr>
                <w:rFonts w:ascii="Arial" w:hAnsi="Arial" w:cs="Arial"/>
                <w:noProof/>
                <w:lang w:val="es-ES_tradnl" w:eastAsia="es-ES_tradnl"/>
              </w:rPr>
              <w:drawing>
                <wp:inline distT="0" distB="0" distL="0" distR="0">
                  <wp:extent cx="1729080" cy="47304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729080" cy="473040"/>
                          </a:xfrm>
                          <a:prstGeom prst="rect">
                            <a:avLst/>
                          </a:prstGeom>
                          <a:ln>
                            <a:noFill/>
                            <a:prstDash/>
                          </a:ln>
                        </pic:spPr>
                      </pic:pic>
                    </a:graphicData>
                  </a:graphic>
                </wp:inline>
              </w:drawing>
            </w:r>
          </w:p>
        </w:tc>
        <w:tc>
          <w:tcPr>
            <w:tcW w:w="6283" w:type="dxa"/>
            <w:gridSpan w:val="2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680138" w:rsidRDefault="006413CD">
            <w:pPr>
              <w:pStyle w:val="Standard"/>
              <w:jc w:val="center"/>
              <w:rPr>
                <w:rFonts w:ascii="Arial" w:hAnsi="Arial" w:cs="Arial"/>
                <w:b/>
              </w:rPr>
            </w:pPr>
            <w:r>
              <w:rPr>
                <w:rFonts w:ascii="Arial" w:hAnsi="Arial" w:cs="Arial"/>
                <w:b/>
              </w:rPr>
              <w:t>FITXA D’INFORMACIÓ PER A LES FAMÍLIES</w:t>
            </w:r>
          </w:p>
          <w:p w:rsidR="00680138" w:rsidRDefault="006413CD">
            <w:pPr>
              <w:pStyle w:val="Standard"/>
              <w:jc w:val="center"/>
              <w:rPr>
                <w:rFonts w:ascii="Arial" w:hAnsi="Arial" w:cs="Arial"/>
                <w:b/>
              </w:rPr>
            </w:pPr>
            <w:r>
              <w:rPr>
                <w:rFonts w:ascii="Arial" w:hAnsi="Arial" w:cs="Arial"/>
                <w:b/>
              </w:rPr>
              <w:t>FICHA DE INFORMACIÓN PARA LAS FAMILIAS</w:t>
            </w:r>
          </w:p>
        </w:tc>
      </w:tr>
      <w:tr w:rsidR="00680138" w:rsidTr="00680138">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A</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DADES D’IDENTIFICACIÓ DEL CENTRE / DATOS DE IDENTIFICACIÓN DEL CENTRO</w:t>
            </w:r>
          </w:p>
        </w:tc>
      </w:tr>
      <w:tr w:rsidR="00680138" w:rsidTr="00680138">
        <w:trPr>
          <w:trHeight w:val="567"/>
        </w:trPr>
        <w:tc>
          <w:tcPr>
            <w:tcW w:w="2037" w:type="dxa"/>
            <w:gridSpan w:val="6"/>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8"/>
              </w:rPr>
            </w:pPr>
            <w:r>
              <w:rPr>
                <w:rFonts w:ascii="Arial" w:hAnsi="Arial" w:cs="Arial"/>
                <w:sz w:val="18"/>
              </w:rPr>
              <w:t>CODI /CÓDIGO</w:t>
            </w:r>
          </w:p>
        </w:tc>
        <w:tc>
          <w:tcPr>
            <w:tcW w:w="7154" w:type="dxa"/>
            <w:gridSpan w:val="2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413CD">
            <w:pPr>
              <w:pStyle w:val="Standard"/>
              <w:rPr>
                <w:rFonts w:ascii="Arial" w:hAnsi="Arial" w:cs="Arial"/>
                <w:sz w:val="18"/>
              </w:rPr>
            </w:pPr>
            <w:r>
              <w:rPr>
                <w:rFonts w:ascii="Arial" w:hAnsi="Arial" w:cs="Arial"/>
                <w:sz w:val="18"/>
              </w:rPr>
              <w:t>DENOMINACIÓ / DENOMINACIÓN</w:t>
            </w:r>
          </w:p>
        </w:tc>
      </w:tr>
      <w:tr w:rsidR="00680138" w:rsidTr="00680138">
        <w:trPr>
          <w:trHeight w:val="567"/>
        </w:trPr>
        <w:tc>
          <w:tcPr>
            <w:tcW w:w="3575" w:type="dxa"/>
            <w:gridSpan w:val="10"/>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8"/>
              </w:rPr>
            </w:pPr>
            <w:r>
              <w:rPr>
                <w:rFonts w:ascii="Arial" w:hAnsi="Arial" w:cs="Arial"/>
                <w:sz w:val="18"/>
              </w:rPr>
              <w:t>MUNICIPI / MUNICIPIO</w:t>
            </w:r>
          </w:p>
        </w:tc>
        <w:tc>
          <w:tcPr>
            <w:tcW w:w="2727"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8"/>
              </w:rPr>
            </w:pPr>
            <w:r>
              <w:rPr>
                <w:rFonts w:ascii="Arial" w:hAnsi="Arial" w:cs="Arial"/>
                <w:sz w:val="18"/>
              </w:rPr>
              <w:t>PROVÍNCIA / PROVINCIA</w:t>
            </w:r>
          </w:p>
        </w:tc>
        <w:tc>
          <w:tcPr>
            <w:tcW w:w="2889" w:type="dxa"/>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413CD">
            <w:pPr>
              <w:pStyle w:val="Standard"/>
              <w:rPr>
                <w:rFonts w:ascii="Arial" w:hAnsi="Arial" w:cs="Arial"/>
                <w:sz w:val="18"/>
              </w:rPr>
            </w:pPr>
            <w:r>
              <w:rPr>
                <w:rFonts w:ascii="Arial" w:hAnsi="Arial" w:cs="Arial"/>
                <w:sz w:val="18"/>
              </w:rPr>
              <w:t>RÈGIM /RÉGIMEN</w:t>
            </w:r>
          </w:p>
        </w:tc>
      </w:tr>
      <w:tr w:rsidR="00680138" w:rsidTr="00680138">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B</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ALUMNAT I GRUPS / ALUMNADO Y GRUPOS</w:t>
            </w:r>
          </w:p>
        </w:tc>
      </w:tr>
      <w:tr w:rsidR="00680138" w:rsidTr="00680138">
        <w:trPr>
          <w:trHeight w:val="190"/>
        </w:trPr>
        <w:tc>
          <w:tcPr>
            <w:tcW w:w="9191" w:type="dxa"/>
            <w:gridSpan w:val="28"/>
            <w:tcBorders>
              <w:top w:val="single" w:sz="4" w:space="0" w:color="000000"/>
              <w:left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147"/>
        </w:trPr>
        <w:tc>
          <w:tcPr>
            <w:tcW w:w="2486" w:type="dxa"/>
            <w:gridSpan w:val="7"/>
            <w:tcBorders>
              <w:lef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jc w:val="center"/>
              <w:rPr>
                <w:rFonts w:ascii="Arial" w:hAnsi="Arial" w:cs="Arial"/>
                <w:sz w:val="14"/>
              </w:rPr>
            </w:pPr>
            <w:r>
              <w:rPr>
                <w:rFonts w:ascii="Arial" w:hAnsi="Arial" w:cs="Arial"/>
                <w:sz w:val="14"/>
              </w:rPr>
              <w:t>GRUPS/</w:t>
            </w:r>
          </w:p>
          <w:p w:rsidR="00680138" w:rsidRDefault="006413CD">
            <w:pPr>
              <w:pStyle w:val="Standard"/>
              <w:jc w:val="center"/>
              <w:rPr>
                <w:rFonts w:ascii="Arial" w:hAnsi="Arial" w:cs="Arial"/>
                <w:sz w:val="14"/>
              </w:rPr>
            </w:pPr>
            <w:r>
              <w:rPr>
                <w:rFonts w:ascii="Arial" w:hAnsi="Arial" w:cs="Arial"/>
                <w:sz w:val="14"/>
              </w:rPr>
              <w:t>GRUPOS</w:t>
            </w: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jc w:val="center"/>
              <w:rPr>
                <w:rFonts w:ascii="Arial" w:hAnsi="Arial" w:cs="Arial"/>
                <w:sz w:val="14"/>
              </w:rPr>
            </w:pPr>
            <w:r>
              <w:rPr>
                <w:rFonts w:ascii="Arial" w:hAnsi="Arial" w:cs="Arial"/>
                <w:sz w:val="14"/>
              </w:rPr>
              <w:t>ALUMNAT/</w:t>
            </w:r>
          </w:p>
          <w:p w:rsidR="00680138" w:rsidRDefault="006413CD">
            <w:pPr>
              <w:pStyle w:val="Standard"/>
              <w:jc w:val="center"/>
              <w:rPr>
                <w:rFonts w:ascii="Arial" w:hAnsi="Arial" w:cs="Arial"/>
                <w:sz w:val="14"/>
              </w:rPr>
            </w:pPr>
            <w:r>
              <w:rPr>
                <w:rFonts w:ascii="Arial" w:hAnsi="Arial" w:cs="Arial"/>
                <w:sz w:val="14"/>
              </w:rPr>
              <w:t>ALUMNADO</w:t>
            </w:r>
          </w:p>
        </w:tc>
        <w:tc>
          <w:tcPr>
            <w:tcW w:w="4457" w:type="dxa"/>
            <w:gridSpan w:val="15"/>
            <w:vMerge w:val="restart"/>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147"/>
        </w:trPr>
        <w:tc>
          <w:tcPr>
            <w:tcW w:w="811" w:type="dxa"/>
            <w:gridSpan w:val="3"/>
            <w:vMerge w:val="restart"/>
            <w:tcBorders>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INFANTIL</w:t>
            </w:r>
          </w:p>
          <w:p w:rsidR="00680138" w:rsidRDefault="006413CD">
            <w:pPr>
              <w:pStyle w:val="Standard"/>
              <w:rPr>
                <w:rFonts w:ascii="Arial" w:hAnsi="Arial" w:cs="Arial"/>
                <w:sz w:val="14"/>
              </w:rPr>
            </w:pPr>
            <w:r>
              <w:rPr>
                <w:rFonts w:ascii="Arial" w:hAnsi="Arial" w:cs="Arial"/>
                <w:sz w:val="14"/>
              </w:rPr>
              <w:t>INFANTIL</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PRIMÀRIA</w:t>
            </w:r>
          </w:p>
          <w:p w:rsidR="00680138" w:rsidRDefault="006413CD">
            <w:pPr>
              <w:pStyle w:val="Standard"/>
              <w:rPr>
                <w:rFonts w:ascii="Arial" w:hAnsi="Arial" w:cs="Arial"/>
                <w:sz w:val="14"/>
              </w:rPr>
            </w:pPr>
            <w:r>
              <w:rPr>
                <w:rFonts w:ascii="Arial" w:hAnsi="Arial" w:cs="Arial"/>
                <w:sz w:val="14"/>
              </w:rPr>
              <w:t>PRIMARIA</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SECUNDÀRIA</w:t>
            </w:r>
          </w:p>
          <w:p w:rsidR="00680138" w:rsidRDefault="006413CD">
            <w:pPr>
              <w:pStyle w:val="Standard"/>
              <w:rPr>
                <w:rFonts w:ascii="Arial" w:hAnsi="Arial" w:cs="Arial"/>
                <w:sz w:val="14"/>
              </w:rPr>
            </w:pPr>
            <w:r>
              <w:rPr>
                <w:rFonts w:ascii="Arial" w:hAnsi="Arial" w:cs="Arial"/>
                <w:sz w:val="14"/>
              </w:rPr>
              <w:t>SECUNDARIA</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eastAsia="Arial" w:hAnsi="Arial" w:cs="Arial"/>
                <w:sz w:val="14"/>
              </w:rPr>
              <w:t xml:space="preserve">     </w:t>
            </w:r>
            <w:r>
              <w:rPr>
                <w:rFonts w:ascii="Arial" w:hAnsi="Arial" w:cs="Arial"/>
                <w:sz w:val="14"/>
              </w:rPr>
              <w:t>PDC</w:t>
            </w:r>
          </w:p>
          <w:p w:rsidR="00680138" w:rsidRDefault="006413CD">
            <w:pPr>
              <w:pStyle w:val="Standard"/>
              <w:rPr>
                <w:rFonts w:ascii="Arial" w:hAnsi="Arial" w:cs="Arial"/>
                <w:sz w:val="14"/>
              </w:rPr>
            </w:pPr>
            <w:r>
              <w:rPr>
                <w:rFonts w:ascii="Arial" w:eastAsia="Arial" w:hAnsi="Arial" w:cs="Arial"/>
                <w:sz w:val="14"/>
              </w:rPr>
              <w:t xml:space="preserve">     </w:t>
            </w:r>
            <w:r>
              <w:rPr>
                <w:rFonts w:ascii="Arial" w:hAnsi="Arial" w:cs="Arial"/>
                <w:sz w:val="14"/>
              </w:rPr>
              <w:t>PDC</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eastAsia="Arial" w:hAnsi="Arial" w:cs="Arial"/>
                <w:sz w:val="14"/>
              </w:rPr>
              <w:t xml:space="preserve">     </w:t>
            </w:r>
            <w:r>
              <w:rPr>
                <w:rFonts w:ascii="Arial" w:hAnsi="Arial" w:cs="Arial"/>
                <w:sz w:val="14"/>
              </w:rPr>
              <w:t>PQPI</w:t>
            </w:r>
          </w:p>
          <w:p w:rsidR="00680138" w:rsidRDefault="006413CD">
            <w:pPr>
              <w:pStyle w:val="Standard"/>
              <w:rPr>
                <w:rFonts w:ascii="Arial" w:hAnsi="Arial" w:cs="Arial"/>
                <w:sz w:val="14"/>
              </w:rPr>
            </w:pPr>
            <w:r>
              <w:rPr>
                <w:rFonts w:ascii="Arial" w:eastAsia="Arial" w:hAnsi="Arial" w:cs="Arial"/>
                <w:sz w:val="14"/>
              </w:rPr>
              <w:t xml:space="preserve">     </w:t>
            </w:r>
            <w:r>
              <w:rPr>
                <w:rFonts w:ascii="Arial" w:hAnsi="Arial" w:cs="Arial"/>
                <w:sz w:val="14"/>
              </w:rPr>
              <w:t>PCPI</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BATXILLERAT</w:t>
            </w:r>
          </w:p>
          <w:p w:rsidR="00680138" w:rsidRDefault="006413CD">
            <w:pPr>
              <w:pStyle w:val="Standard"/>
              <w:rPr>
                <w:rFonts w:ascii="Arial" w:hAnsi="Arial" w:cs="Arial"/>
                <w:sz w:val="14"/>
              </w:rPr>
            </w:pPr>
            <w:r>
              <w:rPr>
                <w:rFonts w:ascii="Arial" w:hAnsi="Arial" w:cs="Arial"/>
                <w:sz w:val="14"/>
              </w:rPr>
              <w:t>BACHILLERATO</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CICLES FORM.</w:t>
            </w:r>
          </w:p>
          <w:p w:rsidR="00680138" w:rsidRDefault="006413CD">
            <w:pPr>
              <w:pStyle w:val="Standard"/>
              <w:rPr>
                <w:rFonts w:ascii="Arial" w:hAnsi="Arial" w:cs="Arial"/>
                <w:sz w:val="14"/>
              </w:rPr>
            </w:pPr>
            <w:r>
              <w:rPr>
                <w:rFonts w:ascii="Arial" w:hAnsi="Arial" w:cs="Arial"/>
                <w:sz w:val="14"/>
              </w:rPr>
              <w:t>CICLOS FORM.</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16"/>
        </w:trPr>
        <w:tc>
          <w:tcPr>
            <w:tcW w:w="811" w:type="dxa"/>
            <w:gridSpan w:val="3"/>
            <w:vMerge/>
            <w:tcBorders>
              <w:left w:val="single" w:sz="4" w:space="0" w:color="000000"/>
              <w:bottom w:val="single" w:sz="4" w:space="0" w:color="000000"/>
            </w:tcBorders>
            <w:tcMar>
              <w:top w:w="0" w:type="dxa"/>
              <w:left w:w="70" w:type="dxa"/>
              <w:bottom w:w="0" w:type="dxa"/>
              <w:right w:w="70" w:type="dxa"/>
            </w:tcMar>
          </w:tcPr>
          <w:p w:rsidR="00680138" w:rsidRDefault="00680138"/>
        </w:tc>
        <w:tc>
          <w:tcPr>
            <w:tcW w:w="167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jc w:val="right"/>
              <w:rPr>
                <w:rFonts w:ascii="Arial" w:hAnsi="Arial" w:cs="Arial"/>
                <w:sz w:val="20"/>
              </w:rPr>
            </w:pPr>
            <w:r>
              <w:rPr>
                <w:rFonts w:ascii="Arial" w:hAnsi="Arial" w:cs="Arial"/>
                <w:sz w:val="20"/>
              </w:rPr>
              <w:t>TOTAL</w:t>
            </w:r>
          </w:p>
        </w:tc>
        <w:tc>
          <w:tcPr>
            <w:tcW w:w="108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c>
          <w:tcPr>
            <w:tcW w:w="115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c>
          <w:tcPr>
            <w:tcW w:w="4457" w:type="dxa"/>
            <w:gridSpan w:val="15"/>
            <w:vMerge/>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C</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INSTAL·LACIONS / INSTALACIONES</w:t>
            </w:r>
          </w:p>
        </w:tc>
      </w:tr>
      <w:tr w:rsidR="00680138" w:rsidTr="00680138">
        <w:trPr>
          <w:trHeight w:val="120"/>
        </w:trPr>
        <w:tc>
          <w:tcPr>
            <w:tcW w:w="811" w:type="dxa"/>
            <w:gridSpan w:val="3"/>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c>
          <w:tcPr>
            <w:tcW w:w="3181"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Nº TOTAL D’AULES /</w:t>
            </w:r>
          </w:p>
          <w:p w:rsidR="00680138" w:rsidRDefault="006413CD">
            <w:pPr>
              <w:pStyle w:val="Standard"/>
              <w:rPr>
                <w:rFonts w:ascii="Arial" w:hAnsi="Arial" w:cs="Arial"/>
                <w:sz w:val="14"/>
              </w:rPr>
            </w:pPr>
            <w:r>
              <w:rPr>
                <w:rFonts w:ascii="Arial" w:hAnsi="Arial" w:cs="Arial"/>
                <w:sz w:val="14"/>
              </w:rPr>
              <w:t>Nº TOTAL DE AULAS</w:t>
            </w:r>
          </w:p>
        </w:tc>
        <w:tc>
          <w:tcPr>
            <w:tcW w:w="74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r>
      <w:tr w:rsidR="00680138" w:rsidTr="00680138">
        <w:trPr>
          <w:trHeight w:val="147"/>
        </w:trPr>
        <w:tc>
          <w:tcPr>
            <w:tcW w:w="81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3181"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Nº AULES D’INFORMÀTICA /</w:t>
            </w:r>
          </w:p>
          <w:p w:rsidR="00680138" w:rsidRDefault="006413CD">
            <w:pPr>
              <w:pStyle w:val="Standard"/>
              <w:rPr>
                <w:rFonts w:ascii="Arial" w:hAnsi="Arial" w:cs="Arial"/>
                <w:sz w:val="14"/>
              </w:rPr>
            </w:pPr>
            <w:r>
              <w:rPr>
                <w:rFonts w:ascii="Arial" w:hAnsi="Arial" w:cs="Arial"/>
                <w:sz w:val="14"/>
              </w:rPr>
              <w:t>Nº AULAS DE INFORMÁTICA</w:t>
            </w:r>
          </w:p>
        </w:tc>
        <w:tc>
          <w:tcPr>
            <w:tcW w:w="74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3736" w:type="dxa"/>
            <w:gridSpan w:val="1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Nº D’ ORDINADORS (PER A ÚS  DE L’ALUMNAT)/</w:t>
            </w:r>
          </w:p>
          <w:p w:rsidR="00680138" w:rsidRDefault="006413CD">
            <w:pPr>
              <w:pStyle w:val="Standard"/>
              <w:rPr>
                <w:rFonts w:ascii="Arial" w:hAnsi="Arial" w:cs="Arial"/>
                <w:sz w:val="14"/>
              </w:rPr>
            </w:pPr>
            <w:r>
              <w:rPr>
                <w:rFonts w:ascii="Arial" w:hAnsi="Arial" w:cs="Arial"/>
                <w:sz w:val="14"/>
              </w:rPr>
              <w:t>Nº DE ORDENADORES (PARA USO DEL ALUMNADO)</w:t>
            </w:r>
          </w:p>
        </w:tc>
        <w:tc>
          <w:tcPr>
            <w:tcW w:w="72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147"/>
        </w:trPr>
        <w:tc>
          <w:tcPr>
            <w:tcW w:w="81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3181"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Nº AULES ESPECÍFIQUES</w:t>
            </w:r>
          </w:p>
          <w:p w:rsidR="00680138" w:rsidRDefault="006413CD">
            <w:pPr>
              <w:pStyle w:val="Standard"/>
              <w:rPr>
                <w:rFonts w:ascii="Arial" w:hAnsi="Arial" w:cs="Arial"/>
                <w:sz w:val="14"/>
              </w:rPr>
            </w:pPr>
            <w:r>
              <w:rPr>
                <w:rFonts w:ascii="Arial" w:hAnsi="Arial" w:cs="Arial"/>
                <w:sz w:val="14"/>
              </w:rPr>
              <w:t>(LABORATORIS, IDIOMES, REFORÇ,…)</w:t>
            </w:r>
          </w:p>
          <w:p w:rsidR="00680138" w:rsidRDefault="006413CD">
            <w:pPr>
              <w:pStyle w:val="Standard"/>
              <w:rPr>
                <w:rFonts w:ascii="Arial" w:hAnsi="Arial" w:cs="Arial"/>
                <w:sz w:val="14"/>
              </w:rPr>
            </w:pPr>
            <w:r>
              <w:rPr>
                <w:rFonts w:ascii="Arial" w:hAnsi="Arial" w:cs="Arial"/>
                <w:sz w:val="14"/>
              </w:rPr>
              <w:t>Nº DE AULAS ESPECÍFICAS (LABORATORIOS, IDIOMAS, REFUERZO,…)</w:t>
            </w:r>
          </w:p>
        </w:tc>
        <w:tc>
          <w:tcPr>
            <w:tcW w:w="74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r>
      <w:tr w:rsidR="00680138" w:rsidTr="00680138">
        <w:trPr>
          <w:trHeight w:val="147"/>
        </w:trPr>
        <w:tc>
          <w:tcPr>
            <w:tcW w:w="81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3181"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AULES MULTIÚS /</w:t>
            </w:r>
          </w:p>
          <w:p w:rsidR="00680138" w:rsidRDefault="006413CD">
            <w:pPr>
              <w:pStyle w:val="Standard"/>
              <w:rPr>
                <w:rFonts w:ascii="Arial" w:hAnsi="Arial" w:cs="Arial"/>
                <w:sz w:val="14"/>
              </w:rPr>
            </w:pPr>
            <w:r>
              <w:rPr>
                <w:rFonts w:ascii="Arial" w:hAnsi="Arial" w:cs="Arial"/>
                <w:sz w:val="14"/>
              </w:rPr>
              <w:t>AULAS MULTIUSO</w:t>
            </w:r>
          </w:p>
        </w:tc>
        <w:tc>
          <w:tcPr>
            <w:tcW w:w="74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3181"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ALTRES AULES /</w:t>
            </w:r>
          </w:p>
          <w:p w:rsidR="00680138" w:rsidRDefault="006413CD">
            <w:pPr>
              <w:pStyle w:val="Standard"/>
              <w:rPr>
                <w:rFonts w:ascii="Arial" w:hAnsi="Arial" w:cs="Arial"/>
                <w:sz w:val="14"/>
              </w:rPr>
            </w:pPr>
            <w:r>
              <w:rPr>
                <w:rFonts w:ascii="Arial" w:hAnsi="Arial" w:cs="Arial"/>
                <w:sz w:val="14"/>
              </w:rPr>
              <w:t>OTRAS AULAS</w:t>
            </w:r>
          </w:p>
        </w:tc>
        <w:tc>
          <w:tcPr>
            <w:tcW w:w="742"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4457" w:type="dxa"/>
            <w:gridSpan w:val="15"/>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tc>
      </w:tr>
      <w:tr w:rsidR="00680138" w:rsidTr="00680138">
        <w:trPr>
          <w:trHeight w:val="147"/>
        </w:trPr>
        <w:tc>
          <w:tcPr>
            <w:tcW w:w="811"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5915" w:type="dxa"/>
            <w:gridSpan w:val="16"/>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SUPERFÍCIE APROX. PATI + INSTAL·LACIONS ESPORTIVES.</w:t>
            </w:r>
          </w:p>
          <w:p w:rsidR="00680138" w:rsidRDefault="006413CD">
            <w:pPr>
              <w:pStyle w:val="Standard"/>
              <w:rPr>
                <w:rFonts w:ascii="Arial" w:hAnsi="Arial" w:cs="Arial"/>
                <w:sz w:val="14"/>
              </w:rPr>
            </w:pPr>
            <w:r>
              <w:rPr>
                <w:rFonts w:ascii="Arial" w:hAnsi="Arial" w:cs="Arial"/>
                <w:sz w:val="14"/>
              </w:rPr>
              <w:t>SUPERFICIE APROX. PATIO + INSTALACIONES DEPORTIVAS.</w:t>
            </w:r>
          </w:p>
        </w:tc>
        <w:tc>
          <w:tcPr>
            <w:tcW w:w="620"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4"/>
              </w:rPr>
            </w:pPr>
          </w:p>
        </w:tc>
        <w:tc>
          <w:tcPr>
            <w:tcW w:w="1845" w:type="dxa"/>
            <w:gridSpan w:val="6"/>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147"/>
        </w:trPr>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D</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PARTICIPACIÓ EN PROGRAMES / PARTICIPACIÓN EN PROGRAMAS</w:t>
            </w:r>
          </w:p>
        </w:tc>
      </w:tr>
      <w:tr w:rsidR="00680138" w:rsidTr="00680138">
        <w:trPr>
          <w:trHeight w:val="147"/>
        </w:trPr>
        <w:tc>
          <w:tcPr>
            <w:tcW w:w="285" w:type="dxa"/>
            <w:tcBorders>
              <w:top w:val="single" w:sz="4" w:space="0" w:color="000000"/>
              <w:lef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c>
          <w:tcPr>
            <w:tcW w:w="2201" w:type="dxa"/>
            <w:gridSpan w:val="6"/>
            <w:tcBorders>
              <w:top w:val="single" w:sz="4" w:space="0" w:color="000000"/>
              <w:left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CONTRACTE-PROGRAMA</w:t>
            </w:r>
          </w:p>
          <w:p w:rsidR="00680138" w:rsidRDefault="006413CD">
            <w:pPr>
              <w:pStyle w:val="Standard"/>
              <w:rPr>
                <w:rFonts w:ascii="Arial" w:hAnsi="Arial" w:cs="Arial"/>
                <w:sz w:val="14"/>
              </w:rPr>
            </w:pPr>
            <w:r>
              <w:rPr>
                <w:rFonts w:ascii="Arial" w:hAnsi="Arial" w:cs="Arial"/>
                <w:sz w:val="14"/>
              </w:rPr>
              <w:t>CONTRATO-PROGRAMA</w:t>
            </w:r>
          </w:p>
        </w:tc>
        <w:tc>
          <w:tcPr>
            <w:tcW w:w="6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tc>
        <w:tc>
          <w:tcPr>
            <w:tcW w:w="1846"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XARXA DE QUALITAT.</w:t>
            </w:r>
          </w:p>
          <w:p w:rsidR="00680138" w:rsidRDefault="006413CD">
            <w:pPr>
              <w:pStyle w:val="Standard"/>
              <w:rPr>
                <w:rFonts w:ascii="Arial" w:hAnsi="Arial" w:cs="Arial"/>
                <w:sz w:val="14"/>
              </w:rPr>
            </w:pPr>
            <w:r>
              <w:rPr>
                <w:rFonts w:ascii="Arial" w:hAnsi="Arial" w:cs="Arial"/>
                <w:sz w:val="14"/>
              </w:rPr>
              <w:t>RED DE CALIDAD</w:t>
            </w:r>
          </w:p>
        </w:tc>
        <w:tc>
          <w:tcPr>
            <w:tcW w:w="734"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tc>
        <w:tc>
          <w:tcPr>
            <w:tcW w:w="2018" w:type="dxa"/>
            <w:gridSpan w:val="8"/>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PLURILINGÜISME</w:t>
            </w:r>
          </w:p>
          <w:p w:rsidR="00680138" w:rsidRDefault="006413CD">
            <w:pPr>
              <w:pStyle w:val="Standard"/>
              <w:rPr>
                <w:rFonts w:ascii="Arial" w:hAnsi="Arial" w:cs="Arial"/>
                <w:sz w:val="14"/>
              </w:rPr>
            </w:pPr>
            <w:r>
              <w:rPr>
                <w:rFonts w:ascii="Arial" w:hAnsi="Arial" w:cs="Arial"/>
                <w:sz w:val="14"/>
              </w:rPr>
              <w:t>PLURILINGÜISMO</w:t>
            </w:r>
          </w:p>
        </w:tc>
        <w:tc>
          <w:tcPr>
            <w:tcW w:w="449" w:type="dxa"/>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tc>
        <w:tc>
          <w:tcPr>
            <w:tcW w:w="1002" w:type="dxa"/>
            <w:gridSpan w:val="3"/>
            <w:tcBorders>
              <w:top w:val="single" w:sz="4" w:space="0" w:color="000000"/>
              <w:left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374"/>
        </w:trPr>
        <w:tc>
          <w:tcPr>
            <w:tcW w:w="285" w:type="dxa"/>
            <w:tcBorders>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c>
          <w:tcPr>
            <w:tcW w:w="1069"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ALTRES</w:t>
            </w:r>
          </w:p>
          <w:p w:rsidR="00680138" w:rsidRDefault="006413CD">
            <w:pPr>
              <w:pStyle w:val="Standard"/>
              <w:rPr>
                <w:rFonts w:ascii="Arial" w:hAnsi="Arial" w:cs="Arial"/>
                <w:sz w:val="14"/>
              </w:rPr>
            </w:pPr>
            <w:r>
              <w:rPr>
                <w:rFonts w:ascii="Arial" w:hAnsi="Arial" w:cs="Arial"/>
                <w:sz w:val="14"/>
              </w:rPr>
              <w:t>OTROS</w:t>
            </w:r>
          </w:p>
        </w:tc>
        <w:tc>
          <w:tcPr>
            <w:tcW w:w="6835" w:type="dxa"/>
            <w:gridSpan w:val="20"/>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jc w:val="both"/>
              <w:rPr>
                <w:rFonts w:ascii="Arial" w:hAnsi="Arial" w:cs="Arial"/>
                <w:sz w:val="14"/>
              </w:rPr>
            </w:pPr>
          </w:p>
        </w:tc>
        <w:tc>
          <w:tcPr>
            <w:tcW w:w="1002" w:type="dxa"/>
            <w:gridSpan w:val="3"/>
            <w:tcBorders>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sz w:val="16"/>
              </w:rPr>
            </w:pPr>
          </w:p>
        </w:tc>
      </w:tr>
      <w:tr w:rsidR="00680138" w:rsidTr="00680138">
        <w:trPr>
          <w:trHeight w:val="23"/>
        </w:trPr>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E</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RESULTATS ACADÈMICS / RESULTADOS ACADÉMICOS</w:t>
            </w:r>
          </w:p>
        </w:tc>
      </w:tr>
      <w:tr w:rsidR="00680138" w:rsidTr="00680138">
        <w:trPr>
          <w:trHeight w:val="23"/>
        </w:trPr>
        <w:tc>
          <w:tcPr>
            <w:tcW w:w="4734" w:type="dxa"/>
            <w:gridSpan w:val="1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 ALUMNAT PROMOCIONAT AL FINALITZAR L’ETAPA.</w:t>
            </w:r>
          </w:p>
          <w:p w:rsidR="00680138" w:rsidRDefault="006413CD">
            <w:pPr>
              <w:pStyle w:val="Standard"/>
              <w:rPr>
                <w:rFonts w:ascii="Arial" w:hAnsi="Arial" w:cs="Arial"/>
                <w:sz w:val="14"/>
              </w:rPr>
            </w:pPr>
            <w:r>
              <w:rPr>
                <w:rFonts w:ascii="Arial" w:hAnsi="Arial" w:cs="Arial"/>
                <w:sz w:val="14"/>
              </w:rPr>
              <w:t>% ALUMNADO PROMOCIONADO AL FINALIZAR LA ETAPA</w:t>
            </w:r>
          </w:p>
        </w:tc>
        <w:tc>
          <w:tcPr>
            <w:tcW w:w="1055"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6</w:t>
            </w:r>
            <w:r>
              <w:rPr>
                <w:rFonts w:ascii="Arial" w:hAnsi="Arial" w:cs="Arial"/>
                <w:sz w:val="14"/>
                <w:vertAlign w:val="subscript"/>
              </w:rPr>
              <w:t>e</w:t>
            </w:r>
            <w:r>
              <w:rPr>
                <w:rFonts w:ascii="Arial" w:hAnsi="Arial" w:cs="Arial"/>
                <w:sz w:val="14"/>
              </w:rPr>
              <w:t xml:space="preserve"> Primària.</w:t>
            </w:r>
          </w:p>
          <w:p w:rsidR="00680138" w:rsidRDefault="006413CD">
            <w:pPr>
              <w:pStyle w:val="Standard"/>
              <w:rPr>
                <w:rFonts w:ascii="Arial" w:hAnsi="Arial" w:cs="Arial"/>
                <w:sz w:val="14"/>
              </w:rPr>
            </w:pPr>
            <w:r>
              <w:rPr>
                <w:rFonts w:ascii="Arial" w:hAnsi="Arial" w:cs="Arial"/>
                <w:sz w:val="14"/>
              </w:rPr>
              <w:t>6º Primaria.</w:t>
            </w:r>
          </w:p>
        </w:tc>
        <w:tc>
          <w:tcPr>
            <w:tcW w:w="513" w:type="dxa"/>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4"/>
              </w:rPr>
            </w:pPr>
          </w:p>
        </w:tc>
        <w:tc>
          <w:tcPr>
            <w:tcW w:w="761"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4t ESO</w:t>
            </w:r>
          </w:p>
          <w:p w:rsidR="00680138" w:rsidRDefault="006413CD">
            <w:pPr>
              <w:pStyle w:val="Standard"/>
              <w:rPr>
                <w:rFonts w:ascii="Arial" w:hAnsi="Arial" w:cs="Arial"/>
                <w:sz w:val="14"/>
              </w:rPr>
            </w:pPr>
            <w:r>
              <w:rPr>
                <w:rFonts w:ascii="Arial" w:hAnsi="Arial" w:cs="Arial"/>
                <w:sz w:val="14"/>
              </w:rPr>
              <w:t>4º ESO</w:t>
            </w:r>
          </w:p>
        </w:tc>
        <w:tc>
          <w:tcPr>
            <w:tcW w:w="517"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4"/>
              </w:rPr>
            </w:pPr>
          </w:p>
        </w:tc>
        <w:tc>
          <w:tcPr>
            <w:tcW w:w="1030"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2on BATX.</w:t>
            </w:r>
          </w:p>
          <w:p w:rsidR="00680138" w:rsidRDefault="006413CD">
            <w:pPr>
              <w:pStyle w:val="Standard"/>
              <w:rPr>
                <w:rFonts w:ascii="Arial" w:hAnsi="Arial" w:cs="Arial"/>
                <w:sz w:val="14"/>
              </w:rPr>
            </w:pPr>
            <w:r>
              <w:rPr>
                <w:rFonts w:ascii="Arial" w:hAnsi="Arial" w:cs="Arial"/>
                <w:sz w:val="14"/>
              </w:rPr>
              <w:t>2º BACH.</w:t>
            </w:r>
          </w:p>
        </w:tc>
        <w:tc>
          <w:tcPr>
            <w:tcW w:w="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6"/>
              </w:rPr>
            </w:pPr>
          </w:p>
          <w:p w:rsidR="00680138" w:rsidRDefault="00680138">
            <w:pPr>
              <w:pStyle w:val="Standard"/>
              <w:rPr>
                <w:rFonts w:ascii="Arial" w:hAnsi="Arial" w:cs="Arial"/>
                <w:sz w:val="16"/>
              </w:rPr>
            </w:pPr>
          </w:p>
        </w:tc>
      </w:tr>
      <w:tr w:rsidR="00680138" w:rsidTr="00680138">
        <w:trPr>
          <w:trHeight w:val="23"/>
        </w:trPr>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F</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RESULTATS AVALUACIÓ DIAGNÒSTICA / RESULTADOS EVALUACIÓN DIAGNÓSTICA</w:t>
            </w:r>
          </w:p>
        </w:tc>
      </w:tr>
      <w:tr w:rsidR="00680138" w:rsidTr="00680138">
        <w:trPr>
          <w:trHeight w:val="150"/>
        </w:trPr>
        <w:tc>
          <w:tcPr>
            <w:tcW w:w="943" w:type="dxa"/>
            <w:gridSpan w:val="4"/>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PRIMÀRIA</w:t>
            </w:r>
          </w:p>
          <w:p w:rsidR="00680138" w:rsidRDefault="006413CD">
            <w:pPr>
              <w:pStyle w:val="Standard"/>
              <w:rPr>
                <w:rFonts w:ascii="Arial" w:hAnsi="Arial" w:cs="Arial"/>
                <w:sz w:val="14"/>
              </w:rPr>
            </w:pPr>
            <w:r>
              <w:rPr>
                <w:rFonts w:ascii="Arial" w:hAnsi="Arial" w:cs="Arial"/>
                <w:sz w:val="14"/>
              </w:rPr>
              <w:t>PRIMARIA</w:t>
            </w:r>
          </w:p>
        </w:tc>
        <w:tc>
          <w:tcPr>
            <w:tcW w:w="1543"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 MATEMÀTICA</w:t>
            </w:r>
          </w:p>
          <w:p w:rsidR="00680138" w:rsidRDefault="006413CD">
            <w:pPr>
              <w:pStyle w:val="Standard"/>
              <w:rPr>
                <w:rFonts w:ascii="Arial" w:hAnsi="Arial" w:cs="Arial"/>
                <w:sz w:val="14"/>
              </w:rPr>
            </w:pPr>
            <w:r>
              <w:rPr>
                <w:rFonts w:ascii="Arial" w:hAnsi="Arial" w:cs="Arial"/>
                <w:sz w:val="14"/>
              </w:rPr>
              <w:t>C. MATEMÁTICA</w:t>
            </w:r>
          </w:p>
        </w:tc>
        <w:tc>
          <w:tcPr>
            <w:tcW w:w="656" w:type="dxa"/>
            <w:gridSpan w:val="2"/>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tc>
        <w:tc>
          <w:tcPr>
            <w:tcW w:w="1502"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 LINGÜÍSTICA</w:t>
            </w:r>
          </w:p>
          <w:p w:rsidR="00680138" w:rsidRDefault="006413CD">
            <w:pPr>
              <w:pStyle w:val="Standard"/>
              <w:rPr>
                <w:rFonts w:ascii="Arial" w:hAnsi="Arial" w:cs="Arial"/>
                <w:sz w:val="14"/>
              </w:rPr>
            </w:pPr>
            <w:r>
              <w:rPr>
                <w:rFonts w:ascii="Arial" w:hAnsi="Arial" w:cs="Arial"/>
                <w:sz w:val="14"/>
              </w:rPr>
              <w:t>C. LINGÜÍSTICA.</w:t>
            </w:r>
          </w:p>
        </w:tc>
        <w:tc>
          <w:tcPr>
            <w:tcW w:w="709" w:type="dxa"/>
            <w:gridSpan w:val="3"/>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4"/>
              </w:rPr>
            </w:pPr>
          </w:p>
        </w:tc>
        <w:tc>
          <w:tcPr>
            <w:tcW w:w="3838" w:type="dxa"/>
            <w:gridSpan w:val="1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6"/>
              </w:rPr>
            </w:pPr>
          </w:p>
        </w:tc>
      </w:tr>
      <w:tr w:rsidR="00680138" w:rsidTr="00680138">
        <w:trPr>
          <w:trHeight w:val="240"/>
        </w:trPr>
        <w:tc>
          <w:tcPr>
            <w:tcW w:w="943" w:type="dxa"/>
            <w:gridSpan w:val="4"/>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ESO</w:t>
            </w:r>
          </w:p>
          <w:p w:rsidR="00680138" w:rsidRDefault="006413CD">
            <w:pPr>
              <w:pStyle w:val="Standard"/>
              <w:rPr>
                <w:rFonts w:ascii="Arial" w:hAnsi="Arial" w:cs="Arial"/>
                <w:sz w:val="14"/>
              </w:rPr>
            </w:pPr>
            <w:r>
              <w:rPr>
                <w:rFonts w:ascii="Arial" w:hAnsi="Arial" w:cs="Arial"/>
                <w:sz w:val="14"/>
              </w:rPr>
              <w:t>ESO</w:t>
            </w:r>
          </w:p>
        </w:tc>
        <w:tc>
          <w:tcPr>
            <w:tcW w:w="1543" w:type="dxa"/>
            <w:gridSpan w:val="3"/>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 MATEMÀTICA</w:t>
            </w:r>
          </w:p>
          <w:p w:rsidR="00680138" w:rsidRDefault="006413CD">
            <w:pPr>
              <w:pStyle w:val="Standard"/>
              <w:rPr>
                <w:rFonts w:ascii="Arial" w:hAnsi="Arial" w:cs="Arial"/>
                <w:sz w:val="14"/>
              </w:rPr>
            </w:pPr>
            <w:r>
              <w:rPr>
                <w:rFonts w:ascii="Arial" w:hAnsi="Arial" w:cs="Arial"/>
                <w:sz w:val="14"/>
              </w:rPr>
              <w:t>C. MATEMÁTICA</w:t>
            </w:r>
          </w:p>
        </w:tc>
        <w:tc>
          <w:tcPr>
            <w:tcW w:w="656"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tc>
        <w:tc>
          <w:tcPr>
            <w:tcW w:w="1502" w:type="dxa"/>
            <w:gridSpan w:val="3"/>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C.L. CASTELLÀ.</w:t>
            </w:r>
          </w:p>
          <w:p w:rsidR="00680138" w:rsidRDefault="006413CD">
            <w:pPr>
              <w:pStyle w:val="Standard"/>
              <w:rPr>
                <w:rFonts w:ascii="Arial" w:hAnsi="Arial" w:cs="Arial"/>
                <w:sz w:val="14"/>
              </w:rPr>
            </w:pPr>
            <w:r>
              <w:rPr>
                <w:rFonts w:ascii="Arial" w:hAnsi="Arial" w:cs="Arial"/>
                <w:sz w:val="14"/>
              </w:rPr>
              <w:t>C.L. CASTELLANO.</w:t>
            </w:r>
          </w:p>
          <w:p w:rsidR="00680138" w:rsidRDefault="00680138">
            <w:pPr>
              <w:pStyle w:val="Standard"/>
              <w:rPr>
                <w:rFonts w:ascii="Arial" w:hAnsi="Arial" w:cs="Arial"/>
                <w:sz w:val="14"/>
              </w:rPr>
            </w:pPr>
          </w:p>
        </w:tc>
        <w:tc>
          <w:tcPr>
            <w:tcW w:w="709" w:type="dxa"/>
            <w:gridSpan w:val="3"/>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4"/>
              </w:rPr>
            </w:pPr>
          </w:p>
        </w:tc>
        <w:tc>
          <w:tcPr>
            <w:tcW w:w="1418" w:type="dxa"/>
            <w:gridSpan w:val="5"/>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C.L. VALENCIÀ</w:t>
            </w:r>
          </w:p>
          <w:p w:rsidR="00680138" w:rsidRDefault="006413CD">
            <w:pPr>
              <w:pStyle w:val="Standard"/>
              <w:rPr>
                <w:rFonts w:ascii="Arial" w:hAnsi="Arial" w:cs="Arial"/>
                <w:sz w:val="14"/>
              </w:rPr>
            </w:pPr>
            <w:r>
              <w:rPr>
                <w:rFonts w:ascii="Arial" w:hAnsi="Arial" w:cs="Arial"/>
                <w:sz w:val="14"/>
              </w:rPr>
              <w:t>C.L. VALENCIANO</w:t>
            </w:r>
          </w:p>
        </w:tc>
        <w:tc>
          <w:tcPr>
            <w:tcW w:w="575" w:type="dxa"/>
            <w:gridSpan w:val="2"/>
            <w:vMerge w:val="restart"/>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4"/>
              </w:rPr>
            </w:pPr>
          </w:p>
          <w:p w:rsidR="00680138" w:rsidRDefault="00680138">
            <w:pPr>
              <w:pStyle w:val="Standard"/>
              <w:rPr>
                <w:rFonts w:ascii="Arial" w:hAnsi="Arial" w:cs="Arial"/>
                <w:sz w:val="14"/>
              </w:rPr>
            </w:pPr>
          </w:p>
        </w:tc>
        <w:tc>
          <w:tcPr>
            <w:tcW w:w="1264"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C.L. ANGLÈS</w:t>
            </w:r>
          </w:p>
          <w:p w:rsidR="00680138" w:rsidRDefault="006413CD">
            <w:pPr>
              <w:pStyle w:val="Standard"/>
              <w:rPr>
                <w:rFonts w:ascii="Arial" w:hAnsi="Arial" w:cs="Arial"/>
                <w:sz w:val="14"/>
              </w:rPr>
            </w:pPr>
            <w:r>
              <w:rPr>
                <w:rFonts w:ascii="Arial" w:hAnsi="Arial" w:cs="Arial"/>
                <w:sz w:val="14"/>
              </w:rPr>
              <w:t>C.L. INGLÉS</w:t>
            </w:r>
          </w:p>
        </w:tc>
        <w:tc>
          <w:tcPr>
            <w:tcW w:w="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6"/>
              </w:rPr>
            </w:pPr>
          </w:p>
          <w:p w:rsidR="00680138" w:rsidRDefault="00680138">
            <w:pPr>
              <w:pStyle w:val="Standard"/>
              <w:rPr>
                <w:rFonts w:ascii="Arial" w:hAnsi="Arial" w:cs="Arial"/>
                <w:sz w:val="16"/>
              </w:rPr>
            </w:pPr>
          </w:p>
        </w:tc>
      </w:tr>
      <w:tr w:rsidR="00680138" w:rsidTr="00680138">
        <w:trPr>
          <w:trHeight w:val="250"/>
        </w:trPr>
        <w:tc>
          <w:tcPr>
            <w:tcW w:w="943" w:type="dxa"/>
            <w:gridSpan w:val="4"/>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1543"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656"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1502"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709" w:type="dxa"/>
            <w:gridSpan w:val="3"/>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1418" w:type="dxa"/>
            <w:gridSpan w:val="5"/>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575" w:type="dxa"/>
            <w:gridSpan w:val="2"/>
            <w:vMerge/>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80138"/>
        </w:tc>
        <w:tc>
          <w:tcPr>
            <w:tcW w:w="1264" w:type="dxa"/>
            <w:gridSpan w:val="5"/>
            <w:tcBorders>
              <w:top w:val="single" w:sz="4" w:space="0" w:color="000000"/>
              <w:left w:val="single" w:sz="4" w:space="0" w:color="000000"/>
              <w:bottom w:val="single" w:sz="4" w:space="0" w:color="000000"/>
            </w:tcBorders>
            <w:tcMar>
              <w:top w:w="0" w:type="dxa"/>
              <w:left w:w="70" w:type="dxa"/>
              <w:bottom w:w="0" w:type="dxa"/>
              <w:right w:w="70" w:type="dxa"/>
            </w:tcMar>
          </w:tcPr>
          <w:p w:rsidR="00680138" w:rsidRDefault="006413CD">
            <w:pPr>
              <w:pStyle w:val="Standard"/>
              <w:rPr>
                <w:rFonts w:ascii="Arial" w:hAnsi="Arial" w:cs="Arial"/>
                <w:sz w:val="14"/>
              </w:rPr>
            </w:pPr>
            <w:r>
              <w:rPr>
                <w:rFonts w:ascii="Arial" w:hAnsi="Arial" w:cs="Arial"/>
                <w:sz w:val="14"/>
              </w:rPr>
              <w:t>C.L FRANCÈS</w:t>
            </w:r>
          </w:p>
          <w:p w:rsidR="00680138" w:rsidRDefault="006413CD">
            <w:pPr>
              <w:pStyle w:val="Standard"/>
              <w:rPr>
                <w:rFonts w:ascii="Arial" w:hAnsi="Arial" w:cs="Arial"/>
                <w:sz w:val="14"/>
              </w:rPr>
            </w:pPr>
            <w:r>
              <w:rPr>
                <w:rFonts w:ascii="Arial" w:hAnsi="Arial" w:cs="Arial"/>
                <w:sz w:val="14"/>
              </w:rPr>
              <w:t>C.L FRANCÉS</w:t>
            </w:r>
          </w:p>
        </w:tc>
        <w:tc>
          <w:tcPr>
            <w:tcW w:w="58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rPr>
                <w:rFonts w:ascii="Arial" w:hAnsi="Arial" w:cs="Arial"/>
                <w:sz w:val="16"/>
              </w:rPr>
            </w:pPr>
          </w:p>
        </w:tc>
      </w:tr>
      <w:tr w:rsidR="00680138" w:rsidTr="00680138">
        <w:trPr>
          <w:trHeight w:val="40"/>
        </w:trPr>
        <w:tc>
          <w:tcPr>
            <w:tcW w:w="632" w:type="dxa"/>
            <w:gridSpan w:val="2"/>
            <w:tcBorders>
              <w:top w:val="single" w:sz="4" w:space="0" w:color="000000"/>
              <w:left w:val="single" w:sz="4" w:space="0" w:color="000000"/>
              <w:bottom w:val="single" w:sz="4" w:space="0" w:color="000000"/>
            </w:tcBorders>
            <w:shd w:val="clear" w:color="auto" w:fill="DFDFDF"/>
            <w:tcMar>
              <w:top w:w="0" w:type="dxa"/>
              <w:left w:w="70" w:type="dxa"/>
              <w:bottom w:w="0" w:type="dxa"/>
              <w:right w:w="70" w:type="dxa"/>
            </w:tcMar>
          </w:tcPr>
          <w:p w:rsidR="00680138" w:rsidRDefault="006413CD">
            <w:pPr>
              <w:pStyle w:val="Standard"/>
              <w:jc w:val="center"/>
              <w:rPr>
                <w:rFonts w:ascii="Arial" w:hAnsi="Arial" w:cs="Arial"/>
                <w:b/>
                <w:sz w:val="18"/>
              </w:rPr>
            </w:pPr>
            <w:r>
              <w:rPr>
                <w:rFonts w:ascii="Arial" w:hAnsi="Arial" w:cs="Arial"/>
                <w:b/>
                <w:sz w:val="18"/>
              </w:rPr>
              <w:t>G</w:t>
            </w:r>
          </w:p>
        </w:tc>
        <w:tc>
          <w:tcPr>
            <w:tcW w:w="8559" w:type="dxa"/>
            <w:gridSpan w:val="26"/>
            <w:tcBorders>
              <w:top w:val="single" w:sz="4" w:space="0" w:color="000000"/>
              <w:left w:val="single" w:sz="4" w:space="0" w:color="000000"/>
              <w:bottom w:val="single" w:sz="4" w:space="0" w:color="000000"/>
              <w:right w:val="single" w:sz="4" w:space="0" w:color="000000"/>
            </w:tcBorders>
            <w:shd w:val="clear" w:color="auto" w:fill="DFDFDF"/>
            <w:tcMar>
              <w:top w:w="0" w:type="dxa"/>
              <w:left w:w="70" w:type="dxa"/>
              <w:bottom w:w="0" w:type="dxa"/>
              <w:right w:w="70" w:type="dxa"/>
            </w:tcMar>
          </w:tcPr>
          <w:p w:rsidR="00680138" w:rsidRDefault="006413CD">
            <w:pPr>
              <w:pStyle w:val="Standard"/>
              <w:rPr>
                <w:rFonts w:ascii="Arial" w:hAnsi="Arial" w:cs="Arial"/>
                <w:b/>
                <w:sz w:val="18"/>
              </w:rPr>
            </w:pPr>
            <w:r>
              <w:rPr>
                <w:rFonts w:ascii="Arial" w:hAnsi="Arial" w:cs="Arial"/>
                <w:b/>
                <w:sz w:val="18"/>
              </w:rPr>
              <w:t>ALTRES ASPECTES DESTACATS /OTROS ASPECTOS DESTACADOS</w:t>
            </w:r>
          </w:p>
        </w:tc>
      </w:tr>
      <w:tr w:rsidR="00680138" w:rsidTr="00680138">
        <w:trPr>
          <w:trHeight w:val="1281"/>
        </w:trPr>
        <w:tc>
          <w:tcPr>
            <w:tcW w:w="9191" w:type="dxa"/>
            <w:gridSpan w:val="2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80138">
            <w:pPr>
              <w:pStyle w:val="Standard"/>
              <w:snapToGrid w:val="0"/>
              <w:jc w:val="center"/>
              <w:rPr>
                <w:rFonts w:ascii="Arial" w:hAnsi="Arial" w:cs="Arial"/>
              </w:rPr>
            </w:pPr>
          </w:p>
        </w:tc>
      </w:tr>
      <w:tr w:rsidR="00680138" w:rsidTr="00680138">
        <w:trPr>
          <w:trHeight w:val="250"/>
        </w:trPr>
        <w:tc>
          <w:tcPr>
            <w:tcW w:w="9191" w:type="dxa"/>
            <w:gridSpan w:val="28"/>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80138" w:rsidRDefault="006413CD">
            <w:pPr>
              <w:pStyle w:val="Standard"/>
              <w:rPr>
                <w:rFonts w:ascii="Arial" w:hAnsi="Arial" w:cs="Arial"/>
                <w:sz w:val="16"/>
              </w:rPr>
            </w:pPr>
            <w:r>
              <w:rPr>
                <w:rFonts w:ascii="Arial" w:hAnsi="Arial" w:cs="Arial"/>
                <w:sz w:val="16"/>
              </w:rPr>
              <w:t>DATA / FECHA:                        .                                                                                                    EL/ LA DIRECTOR/A</w:t>
            </w:r>
          </w:p>
          <w:p w:rsidR="00680138" w:rsidRDefault="006413CD">
            <w:pPr>
              <w:pStyle w:val="Standard"/>
              <w:jc w:val="right"/>
              <w:rPr>
                <w:rFonts w:ascii="Arial" w:eastAsia="Arial" w:hAnsi="Arial" w:cs="Arial"/>
                <w:sz w:val="16"/>
              </w:rPr>
            </w:pPr>
            <w:r>
              <w:rPr>
                <w:rFonts w:ascii="Arial" w:eastAsia="Arial" w:hAnsi="Arial" w:cs="Arial"/>
                <w:sz w:val="16"/>
              </w:rPr>
              <w:t xml:space="preserve">                      </w:t>
            </w:r>
          </w:p>
        </w:tc>
      </w:tr>
    </w:tbl>
    <w:p w:rsidR="00680138" w:rsidRDefault="00680138">
      <w:pPr>
        <w:pStyle w:val="Standard"/>
        <w:jc w:val="center"/>
      </w:pPr>
    </w:p>
    <w:p w:rsidR="00680138" w:rsidRDefault="006413CD">
      <w:pPr>
        <w:pStyle w:val="Standard"/>
        <w:jc w:val="center"/>
      </w:pPr>
      <w:r>
        <w:t>ANNEX II / ANEXO II</w:t>
      </w:r>
    </w:p>
    <w:p w:rsidR="00680138" w:rsidRDefault="006413CD">
      <w:pPr>
        <w:pStyle w:val="Standard"/>
        <w:jc w:val="center"/>
      </w:pPr>
      <w:r>
        <w:t>SOL·LICITUD, COMPROMÍS D’ÚS ADEQUAT I NO DIFUSIÓ.</w:t>
      </w:r>
    </w:p>
    <w:p w:rsidR="00680138" w:rsidRDefault="006413CD">
      <w:pPr>
        <w:pStyle w:val="Standard"/>
        <w:jc w:val="center"/>
      </w:pPr>
      <w:r>
        <w:t>SOLICITUD, COMPROMISO DE USO ADECUADO Y NO DIFUSIÓN.</w:t>
      </w:r>
    </w:p>
    <w:p w:rsidR="00680138" w:rsidRDefault="00680138">
      <w:pPr>
        <w:pStyle w:val="Standard"/>
        <w:jc w:val="center"/>
      </w:pPr>
    </w:p>
    <w:p w:rsidR="00680138" w:rsidRDefault="006413CD">
      <w:pPr>
        <w:pStyle w:val="Standard"/>
        <w:autoSpaceDE w:val="0"/>
        <w:jc w:val="both"/>
        <w:rPr>
          <w:rFonts w:ascii="Arial" w:eastAsia="Times New Roman" w:hAnsi="Arial" w:cs="Arial"/>
        </w:rPr>
      </w:pPr>
      <w:r>
        <w:rPr>
          <w:rFonts w:ascii="Arial" w:eastAsia="Times New Roman" w:hAnsi="Arial" w:cs="Arial"/>
        </w:rPr>
        <w:t>En / Na_________________________________________________________, com a pare/mare/tutor de _________________________________________, manifesta que davant la possibilitat d’escolaritzar el seu fill/filla en este centre desitja consultar la fitxa d’informació per a les famílies.</w:t>
      </w:r>
    </w:p>
    <w:p w:rsidR="00680138" w:rsidRDefault="00680138">
      <w:pPr>
        <w:pStyle w:val="Standard"/>
        <w:autoSpaceDE w:val="0"/>
        <w:jc w:val="both"/>
        <w:rPr>
          <w:rFonts w:ascii="Arial" w:hAnsi="Arial" w:cs="Arial"/>
          <w:lang w:val="en-US"/>
        </w:rPr>
      </w:pPr>
    </w:p>
    <w:p w:rsidR="00680138" w:rsidRDefault="006413CD">
      <w:pPr>
        <w:pStyle w:val="Standard"/>
        <w:autoSpaceDE w:val="0"/>
        <w:jc w:val="both"/>
        <w:rPr>
          <w:rFonts w:ascii="Arial" w:eastAsia="Times New Roman" w:hAnsi="Arial" w:cs="Arial"/>
        </w:rPr>
      </w:pPr>
      <w:r>
        <w:rPr>
          <w:rFonts w:ascii="Arial" w:eastAsia="Times New Roman" w:hAnsi="Arial" w:cs="Arial"/>
        </w:rPr>
        <w:t>La informació rebuda serà només emprada per a la decisió d’escolarització i no podrà ser difosa per cap mitjà.</w:t>
      </w:r>
    </w:p>
    <w:p w:rsidR="00680138" w:rsidRDefault="00680138">
      <w:pPr>
        <w:pStyle w:val="Standard"/>
        <w:autoSpaceDE w:val="0"/>
        <w:jc w:val="both"/>
        <w:rPr>
          <w:rFonts w:ascii="Arial" w:hAnsi="Arial" w:cs="Arial"/>
          <w:lang w:val="en-US"/>
        </w:rPr>
      </w:pPr>
    </w:p>
    <w:p w:rsidR="00680138" w:rsidRDefault="00680138">
      <w:pPr>
        <w:pStyle w:val="Standard"/>
        <w:autoSpaceDE w:val="0"/>
        <w:jc w:val="both"/>
        <w:rPr>
          <w:rFonts w:ascii="Arial" w:hAnsi="Arial" w:cs="Arial"/>
          <w:lang w:val="en-US"/>
        </w:rPr>
      </w:pPr>
    </w:p>
    <w:p w:rsidR="00680138" w:rsidRDefault="00680138">
      <w:pPr>
        <w:pStyle w:val="Standard"/>
        <w:autoSpaceDE w:val="0"/>
        <w:jc w:val="both"/>
        <w:rPr>
          <w:rFonts w:ascii="Arial" w:hAnsi="Arial" w:cs="Arial"/>
          <w:lang w:val="en-US"/>
        </w:rPr>
      </w:pPr>
    </w:p>
    <w:p w:rsidR="00680138" w:rsidRDefault="00680138">
      <w:pPr>
        <w:pStyle w:val="Standard"/>
        <w:autoSpaceDE w:val="0"/>
        <w:jc w:val="both"/>
        <w:rPr>
          <w:rFonts w:ascii="Arial" w:hAnsi="Arial" w:cs="Arial"/>
          <w:lang w:val="en-US"/>
        </w:rPr>
      </w:pPr>
    </w:p>
    <w:p w:rsidR="00680138" w:rsidRDefault="006413CD">
      <w:pPr>
        <w:pStyle w:val="Standard"/>
        <w:autoSpaceDE w:val="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Data:</w:t>
      </w:r>
    </w:p>
    <w:p w:rsidR="00680138" w:rsidRDefault="00680138">
      <w:pPr>
        <w:pStyle w:val="Standard"/>
        <w:autoSpaceDE w:val="0"/>
        <w:jc w:val="both"/>
        <w:rPr>
          <w:rFonts w:ascii="Arial" w:hAnsi="Arial" w:cs="Arial"/>
          <w:lang w:val="en-US"/>
        </w:rPr>
      </w:pPr>
    </w:p>
    <w:p w:rsidR="00680138" w:rsidRDefault="006413CD">
      <w:pPr>
        <w:pStyle w:val="Standard"/>
        <w:autoSpaceDE w:val="0"/>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Signat:</w:t>
      </w:r>
    </w:p>
    <w:p w:rsidR="00680138" w:rsidRDefault="00680138">
      <w:pPr>
        <w:pStyle w:val="Standard"/>
        <w:jc w:val="both"/>
      </w:pPr>
    </w:p>
    <w:p w:rsidR="00680138" w:rsidRDefault="00680138">
      <w:pPr>
        <w:pStyle w:val="Standard"/>
        <w:jc w:val="both"/>
      </w:pPr>
    </w:p>
    <w:p w:rsidR="00680138" w:rsidRDefault="00680138">
      <w:pPr>
        <w:pStyle w:val="Standard"/>
        <w:jc w:val="both"/>
      </w:pPr>
    </w:p>
    <w:p w:rsidR="00680138" w:rsidRDefault="00680138">
      <w:pPr>
        <w:pStyle w:val="Standard"/>
        <w:autoSpaceDE w:val="0"/>
        <w:jc w:val="both"/>
        <w:rPr>
          <w:rFonts w:ascii="Arial" w:eastAsia="Times New Roman" w:hAnsi="Arial" w:cs="Arial"/>
        </w:rPr>
      </w:pPr>
    </w:p>
    <w:p w:rsidR="00680138" w:rsidRDefault="006413CD">
      <w:pPr>
        <w:pStyle w:val="Standard"/>
        <w:autoSpaceDE w:val="0"/>
        <w:jc w:val="both"/>
        <w:rPr>
          <w:rFonts w:ascii="Arial" w:eastAsia="Times New Roman" w:hAnsi="Arial" w:cs="Arial"/>
        </w:rPr>
      </w:pPr>
      <w:r>
        <w:rPr>
          <w:rFonts w:ascii="Arial" w:eastAsia="Times New Roman" w:hAnsi="Arial" w:cs="Arial"/>
        </w:rPr>
        <w:t>D/ Dª _________________________________________________________, como padre/madre/tutor de ________________________________________, manifiesta que ante la posibilidad de escolarizar a su hijo/hija en este centro desea consultar la ficha de información para las familias.</w:t>
      </w:r>
    </w:p>
    <w:p w:rsidR="00680138" w:rsidRDefault="00680138">
      <w:pPr>
        <w:pStyle w:val="Standard"/>
        <w:autoSpaceDE w:val="0"/>
        <w:jc w:val="both"/>
        <w:rPr>
          <w:rFonts w:ascii="Arial" w:eastAsia="Times New Roman" w:hAnsi="Arial" w:cs="Arial"/>
        </w:rPr>
      </w:pPr>
    </w:p>
    <w:p w:rsidR="00680138" w:rsidRDefault="006413CD">
      <w:pPr>
        <w:pStyle w:val="Standard"/>
        <w:autoSpaceDE w:val="0"/>
        <w:jc w:val="both"/>
        <w:rPr>
          <w:rFonts w:ascii="Arial" w:eastAsia="Times New Roman" w:hAnsi="Arial" w:cs="Arial"/>
        </w:rPr>
      </w:pPr>
      <w:r>
        <w:rPr>
          <w:rFonts w:ascii="Arial" w:eastAsia="Times New Roman" w:hAnsi="Arial" w:cs="Arial"/>
        </w:rPr>
        <w:t>La información recibida será solo empleada para la decisión de escolarización y no podrá ser difundida por ningún medio.</w:t>
      </w: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p w:rsidR="00680138" w:rsidRDefault="006413CD">
      <w:pPr>
        <w:pStyle w:val="Standard"/>
        <w:autoSpaceDE w:val="0"/>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Fecha:</w:t>
      </w:r>
    </w:p>
    <w:p w:rsidR="00680138" w:rsidRDefault="00680138">
      <w:pPr>
        <w:pStyle w:val="Standard"/>
        <w:autoSpaceDE w:val="0"/>
        <w:jc w:val="both"/>
        <w:rPr>
          <w:rFonts w:ascii="Arial" w:eastAsia="Times New Roman" w:hAnsi="Arial" w:cs="Arial"/>
        </w:rPr>
      </w:pPr>
    </w:p>
    <w:p w:rsidR="00680138" w:rsidRDefault="006413CD">
      <w:pPr>
        <w:pStyle w:val="Standard"/>
        <w:autoSpaceDE w:val="0"/>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Firmado:</w:t>
      </w: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p w:rsidR="00680138" w:rsidRDefault="00680138">
      <w:pPr>
        <w:pStyle w:val="Standard"/>
        <w:autoSpaceDE w:val="0"/>
        <w:jc w:val="both"/>
        <w:rPr>
          <w:rFonts w:ascii="Arial" w:eastAsia="Times New Roman" w:hAnsi="Arial" w:cs="Arial"/>
        </w:rPr>
      </w:pPr>
    </w:p>
    <w:sectPr w:rsidR="00680138" w:rsidSect="00680138">
      <w:headerReference w:type="default" r:id="rId9"/>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CD" w:rsidRDefault="006413CD" w:rsidP="00680138">
      <w:r>
        <w:separator/>
      </w:r>
    </w:p>
  </w:endnote>
  <w:endnote w:type="continuationSeparator" w:id="0">
    <w:p w:rsidR="006413CD" w:rsidRDefault="006413CD" w:rsidP="0068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CD" w:rsidRDefault="006413CD" w:rsidP="00680138">
      <w:r w:rsidRPr="00680138">
        <w:rPr>
          <w:color w:val="000000"/>
        </w:rPr>
        <w:separator/>
      </w:r>
    </w:p>
  </w:footnote>
  <w:footnote w:type="continuationSeparator" w:id="0">
    <w:p w:rsidR="006413CD" w:rsidRDefault="006413CD" w:rsidP="00680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138" w:rsidRDefault="00680138">
    <w:pPr>
      <w:pStyle w:val="Encabezado1"/>
    </w:pPr>
    <w:r>
      <w:rPr>
        <w:noProof/>
        <w:lang w:val="es-ES_tradnl" w:eastAsia="es-ES_tradnl"/>
      </w:rPr>
      <w:drawing>
        <wp:inline distT="0" distB="0" distL="0" distR="0">
          <wp:extent cx="1390680" cy="597600"/>
          <wp:effectExtent l="0" t="0" r="0" b="0"/>
          <wp:docPr id="2" name="Logo_7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390680" cy="597600"/>
                  </a:xfrm>
                  <a:prstGeom prst="rect">
                    <a:avLst/>
                  </a:prstGeom>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CB3"/>
    <w:multiLevelType w:val="multilevel"/>
    <w:tmpl w:val="CBF4E668"/>
    <w:styleLink w:val="WW8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7D4C23E9"/>
    <w:multiLevelType w:val="multilevel"/>
    <w:tmpl w:val="93BE8476"/>
    <w:styleLink w:val="WW8Num1"/>
    <w:lvl w:ilvl="0">
      <w:start w:val="1"/>
      <w:numFmt w:val="lowerLetter"/>
      <w:lvlText w:val="%1)"/>
      <w:lvlJc w:val="left"/>
      <w:rPr>
        <w:rFonts w:eastAsia="Times New Roman"/>
      </w:rPr>
    </w:lvl>
    <w:lvl w:ilvl="1">
      <w:start w:val="1"/>
      <w:numFmt w:val="lowerLetter"/>
      <w:lvlText w:val="%2."/>
      <w:lvlJc w:val="left"/>
      <w:rPr>
        <w:rFonts w:eastAsia="Times New Roman"/>
      </w:rPr>
    </w:lvl>
    <w:lvl w:ilvl="2">
      <w:start w:val="1"/>
      <w:numFmt w:val="lowerRoman"/>
      <w:lvlText w:val="%3."/>
      <w:lvlJc w:val="right"/>
      <w:rPr>
        <w:rFonts w:eastAsia="Times New Roman"/>
      </w:rPr>
    </w:lvl>
    <w:lvl w:ilvl="3">
      <w:start w:val="1"/>
      <w:numFmt w:val="decimal"/>
      <w:lvlText w:val="%4."/>
      <w:lvlJc w:val="left"/>
      <w:rPr>
        <w:rFonts w:eastAsia="Times New Roman"/>
      </w:rPr>
    </w:lvl>
    <w:lvl w:ilvl="4">
      <w:start w:val="1"/>
      <w:numFmt w:val="lowerLetter"/>
      <w:lvlText w:val="%5."/>
      <w:lvlJc w:val="left"/>
      <w:rPr>
        <w:rFonts w:eastAsia="Times New Roman"/>
      </w:rPr>
    </w:lvl>
    <w:lvl w:ilvl="5">
      <w:start w:val="1"/>
      <w:numFmt w:val="lowerRoman"/>
      <w:lvlText w:val="%6."/>
      <w:lvlJc w:val="right"/>
      <w:rPr>
        <w:rFonts w:eastAsia="Times New Roman"/>
      </w:rPr>
    </w:lvl>
    <w:lvl w:ilvl="6">
      <w:start w:val="1"/>
      <w:numFmt w:val="decimal"/>
      <w:lvlText w:val="%7."/>
      <w:lvlJc w:val="left"/>
      <w:rPr>
        <w:rFonts w:eastAsia="Times New Roman"/>
      </w:rPr>
    </w:lvl>
    <w:lvl w:ilvl="7">
      <w:start w:val="1"/>
      <w:numFmt w:val="lowerLetter"/>
      <w:lvlText w:val="%8."/>
      <w:lvlJc w:val="left"/>
      <w:rPr>
        <w:rFonts w:eastAsia="Times New Roman"/>
      </w:rPr>
    </w:lvl>
    <w:lvl w:ilvl="8">
      <w:start w:val="1"/>
      <w:numFmt w:val="lowerRoman"/>
      <w:lvlText w:val="%9."/>
      <w:lvlJc w:val="right"/>
      <w:rPr>
        <w:rFonts w:eastAsia="Times New Roman"/>
      </w:r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8"/>
    <w:rsid w:val="00513FC3"/>
    <w:rsid w:val="00605919"/>
    <w:rsid w:val="006413CD"/>
    <w:rsid w:val="00680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80138"/>
    <w:rPr>
      <w:rFonts w:ascii="Cambria" w:eastAsia="MS Mincho" w:hAnsi="Cambria" w:cs="Cambria"/>
      <w:lang w:bidi="ar-SA"/>
    </w:rPr>
  </w:style>
  <w:style w:type="paragraph" w:customStyle="1" w:styleId="Heading">
    <w:name w:val="Heading"/>
    <w:basedOn w:val="Standard"/>
    <w:next w:val="Textbody"/>
    <w:rsid w:val="00680138"/>
    <w:pPr>
      <w:keepNext/>
      <w:spacing w:before="240" w:after="120"/>
    </w:pPr>
    <w:rPr>
      <w:rFonts w:ascii="Arial" w:eastAsia="Arial Unicode MS" w:hAnsi="Arial" w:cs="Mangal"/>
      <w:sz w:val="28"/>
      <w:szCs w:val="28"/>
    </w:rPr>
  </w:style>
  <w:style w:type="paragraph" w:customStyle="1" w:styleId="Textbody">
    <w:name w:val="Text body"/>
    <w:basedOn w:val="Standard"/>
    <w:rsid w:val="00680138"/>
    <w:pPr>
      <w:spacing w:after="120"/>
    </w:pPr>
  </w:style>
  <w:style w:type="paragraph" w:styleId="Lista">
    <w:name w:val="List"/>
    <w:basedOn w:val="Textbody"/>
    <w:rsid w:val="00680138"/>
    <w:rPr>
      <w:rFonts w:cs="Mangal"/>
    </w:rPr>
  </w:style>
  <w:style w:type="paragraph" w:customStyle="1" w:styleId="Epgrafe1">
    <w:name w:val="Epígrafe1"/>
    <w:basedOn w:val="Standard"/>
    <w:rsid w:val="00680138"/>
    <w:pPr>
      <w:suppressLineNumbers/>
      <w:spacing w:before="120" w:after="120"/>
    </w:pPr>
    <w:rPr>
      <w:rFonts w:cs="Mangal"/>
      <w:i/>
      <w:iCs/>
    </w:rPr>
  </w:style>
  <w:style w:type="paragraph" w:customStyle="1" w:styleId="Index">
    <w:name w:val="Index"/>
    <w:basedOn w:val="Standard"/>
    <w:rsid w:val="00680138"/>
    <w:pPr>
      <w:suppressLineNumbers/>
    </w:pPr>
    <w:rPr>
      <w:rFonts w:cs="Mangal"/>
    </w:rPr>
  </w:style>
  <w:style w:type="paragraph" w:customStyle="1" w:styleId="Encabezado1">
    <w:name w:val="Encabezado1"/>
    <w:basedOn w:val="Standard"/>
    <w:rsid w:val="00680138"/>
    <w:pPr>
      <w:tabs>
        <w:tab w:val="center" w:pos="4252"/>
        <w:tab w:val="right" w:pos="8504"/>
      </w:tabs>
    </w:pPr>
  </w:style>
  <w:style w:type="paragraph" w:customStyle="1" w:styleId="WW-Predeterminado">
    <w:name w:val="WW-Predeterminado"/>
    <w:rsid w:val="00680138"/>
    <w:pPr>
      <w:autoSpaceDE w:val="0"/>
    </w:pPr>
    <w:rPr>
      <w:rFonts w:eastAsia="MS Mincho" w:cs="Times New Roman"/>
      <w:lang w:val="en-US" w:bidi="ar-SA"/>
    </w:rPr>
  </w:style>
  <w:style w:type="paragraph" w:styleId="Textodeglobo">
    <w:name w:val="Balloon Text"/>
    <w:basedOn w:val="Standard"/>
    <w:rsid w:val="00680138"/>
    <w:rPr>
      <w:rFonts w:ascii="Lucida Grande" w:hAnsi="Lucida Grande" w:cs="Lucida Grande"/>
      <w:sz w:val="18"/>
      <w:szCs w:val="18"/>
    </w:rPr>
  </w:style>
  <w:style w:type="paragraph" w:customStyle="1" w:styleId="Piedepgina1">
    <w:name w:val="Pie de página1"/>
    <w:basedOn w:val="Standard"/>
    <w:rsid w:val="00680138"/>
    <w:pPr>
      <w:tabs>
        <w:tab w:val="center" w:pos="4252"/>
        <w:tab w:val="right" w:pos="8504"/>
      </w:tabs>
    </w:pPr>
  </w:style>
  <w:style w:type="paragraph" w:customStyle="1" w:styleId="TableContents">
    <w:name w:val="Table Contents"/>
    <w:basedOn w:val="Standard"/>
    <w:rsid w:val="00680138"/>
    <w:pPr>
      <w:suppressLineNumbers/>
    </w:pPr>
  </w:style>
  <w:style w:type="paragraph" w:customStyle="1" w:styleId="TableHeading">
    <w:name w:val="Table Heading"/>
    <w:basedOn w:val="TableContents"/>
    <w:rsid w:val="00680138"/>
    <w:pPr>
      <w:jc w:val="center"/>
    </w:pPr>
    <w:rPr>
      <w:b/>
      <w:bCs/>
    </w:rPr>
  </w:style>
  <w:style w:type="character" w:customStyle="1" w:styleId="WW8Num1z0">
    <w:name w:val="WW8Num1z0"/>
    <w:rsid w:val="00680138"/>
    <w:rPr>
      <w:rFonts w:eastAsia="Times New Roman"/>
    </w:rPr>
  </w:style>
  <w:style w:type="character" w:customStyle="1" w:styleId="TextodegloboCar">
    <w:name w:val="Texto de globo Car"/>
    <w:rsid w:val="00680138"/>
    <w:rPr>
      <w:rFonts w:ascii="Lucida Grande" w:eastAsia="MS Mincho" w:hAnsi="Lucida Grande" w:cs="Lucida Grande"/>
      <w:sz w:val="18"/>
      <w:szCs w:val="18"/>
    </w:rPr>
  </w:style>
  <w:style w:type="numbering" w:customStyle="1" w:styleId="WW8Num1">
    <w:name w:val="WW8Num1"/>
    <w:basedOn w:val="Sinlista"/>
    <w:rsid w:val="00680138"/>
    <w:pPr>
      <w:numPr>
        <w:numId w:val="1"/>
      </w:numPr>
    </w:pPr>
  </w:style>
  <w:style w:type="numbering" w:customStyle="1" w:styleId="WW8Num2">
    <w:name w:val="WW8Num2"/>
    <w:basedOn w:val="Sinlista"/>
    <w:rsid w:val="00680138"/>
    <w:pPr>
      <w:numPr>
        <w:numId w:val="2"/>
      </w:numPr>
    </w:pPr>
  </w:style>
  <w:style w:type="paragraph" w:styleId="Encabezado">
    <w:name w:val="header"/>
    <w:basedOn w:val="Normal"/>
    <w:link w:val="EncabezadoCar"/>
    <w:uiPriority w:val="99"/>
    <w:semiHidden/>
    <w:unhideWhenUsed/>
    <w:rsid w:val="00680138"/>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680138"/>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680138"/>
    <w:rPr>
      <w:rFonts w:ascii="Cambria" w:eastAsia="MS Mincho" w:hAnsi="Cambria" w:cs="Cambria"/>
      <w:lang w:bidi="ar-SA"/>
    </w:rPr>
  </w:style>
  <w:style w:type="paragraph" w:customStyle="1" w:styleId="Heading">
    <w:name w:val="Heading"/>
    <w:basedOn w:val="Standard"/>
    <w:next w:val="Textbody"/>
    <w:rsid w:val="00680138"/>
    <w:pPr>
      <w:keepNext/>
      <w:spacing w:before="240" w:after="120"/>
    </w:pPr>
    <w:rPr>
      <w:rFonts w:ascii="Arial" w:eastAsia="Arial Unicode MS" w:hAnsi="Arial" w:cs="Mangal"/>
      <w:sz w:val="28"/>
      <w:szCs w:val="28"/>
    </w:rPr>
  </w:style>
  <w:style w:type="paragraph" w:customStyle="1" w:styleId="Textbody">
    <w:name w:val="Text body"/>
    <w:basedOn w:val="Standard"/>
    <w:rsid w:val="00680138"/>
    <w:pPr>
      <w:spacing w:after="120"/>
    </w:pPr>
  </w:style>
  <w:style w:type="paragraph" w:styleId="Lista">
    <w:name w:val="List"/>
    <w:basedOn w:val="Textbody"/>
    <w:rsid w:val="00680138"/>
    <w:rPr>
      <w:rFonts w:cs="Mangal"/>
    </w:rPr>
  </w:style>
  <w:style w:type="paragraph" w:customStyle="1" w:styleId="Epgrafe1">
    <w:name w:val="Epígrafe1"/>
    <w:basedOn w:val="Standard"/>
    <w:rsid w:val="00680138"/>
    <w:pPr>
      <w:suppressLineNumbers/>
      <w:spacing w:before="120" w:after="120"/>
    </w:pPr>
    <w:rPr>
      <w:rFonts w:cs="Mangal"/>
      <w:i/>
      <w:iCs/>
    </w:rPr>
  </w:style>
  <w:style w:type="paragraph" w:customStyle="1" w:styleId="Index">
    <w:name w:val="Index"/>
    <w:basedOn w:val="Standard"/>
    <w:rsid w:val="00680138"/>
    <w:pPr>
      <w:suppressLineNumbers/>
    </w:pPr>
    <w:rPr>
      <w:rFonts w:cs="Mangal"/>
    </w:rPr>
  </w:style>
  <w:style w:type="paragraph" w:customStyle="1" w:styleId="Encabezado1">
    <w:name w:val="Encabezado1"/>
    <w:basedOn w:val="Standard"/>
    <w:rsid w:val="00680138"/>
    <w:pPr>
      <w:tabs>
        <w:tab w:val="center" w:pos="4252"/>
        <w:tab w:val="right" w:pos="8504"/>
      </w:tabs>
    </w:pPr>
  </w:style>
  <w:style w:type="paragraph" w:customStyle="1" w:styleId="WW-Predeterminado">
    <w:name w:val="WW-Predeterminado"/>
    <w:rsid w:val="00680138"/>
    <w:pPr>
      <w:autoSpaceDE w:val="0"/>
    </w:pPr>
    <w:rPr>
      <w:rFonts w:eastAsia="MS Mincho" w:cs="Times New Roman"/>
      <w:lang w:val="en-US" w:bidi="ar-SA"/>
    </w:rPr>
  </w:style>
  <w:style w:type="paragraph" w:styleId="Textodeglobo">
    <w:name w:val="Balloon Text"/>
    <w:basedOn w:val="Standard"/>
    <w:rsid w:val="00680138"/>
    <w:rPr>
      <w:rFonts w:ascii="Lucida Grande" w:hAnsi="Lucida Grande" w:cs="Lucida Grande"/>
      <w:sz w:val="18"/>
      <w:szCs w:val="18"/>
    </w:rPr>
  </w:style>
  <w:style w:type="paragraph" w:customStyle="1" w:styleId="Piedepgina1">
    <w:name w:val="Pie de página1"/>
    <w:basedOn w:val="Standard"/>
    <w:rsid w:val="00680138"/>
    <w:pPr>
      <w:tabs>
        <w:tab w:val="center" w:pos="4252"/>
        <w:tab w:val="right" w:pos="8504"/>
      </w:tabs>
    </w:pPr>
  </w:style>
  <w:style w:type="paragraph" w:customStyle="1" w:styleId="TableContents">
    <w:name w:val="Table Contents"/>
    <w:basedOn w:val="Standard"/>
    <w:rsid w:val="00680138"/>
    <w:pPr>
      <w:suppressLineNumbers/>
    </w:pPr>
  </w:style>
  <w:style w:type="paragraph" w:customStyle="1" w:styleId="TableHeading">
    <w:name w:val="Table Heading"/>
    <w:basedOn w:val="TableContents"/>
    <w:rsid w:val="00680138"/>
    <w:pPr>
      <w:jc w:val="center"/>
    </w:pPr>
    <w:rPr>
      <w:b/>
      <w:bCs/>
    </w:rPr>
  </w:style>
  <w:style w:type="character" w:customStyle="1" w:styleId="WW8Num1z0">
    <w:name w:val="WW8Num1z0"/>
    <w:rsid w:val="00680138"/>
    <w:rPr>
      <w:rFonts w:eastAsia="Times New Roman"/>
    </w:rPr>
  </w:style>
  <w:style w:type="character" w:customStyle="1" w:styleId="TextodegloboCar">
    <w:name w:val="Texto de globo Car"/>
    <w:rsid w:val="00680138"/>
    <w:rPr>
      <w:rFonts w:ascii="Lucida Grande" w:eastAsia="MS Mincho" w:hAnsi="Lucida Grande" w:cs="Lucida Grande"/>
      <w:sz w:val="18"/>
      <w:szCs w:val="18"/>
    </w:rPr>
  </w:style>
  <w:style w:type="numbering" w:customStyle="1" w:styleId="WW8Num1">
    <w:name w:val="WW8Num1"/>
    <w:basedOn w:val="Sinlista"/>
    <w:rsid w:val="00680138"/>
    <w:pPr>
      <w:numPr>
        <w:numId w:val="1"/>
      </w:numPr>
    </w:pPr>
  </w:style>
  <w:style w:type="numbering" w:customStyle="1" w:styleId="WW8Num2">
    <w:name w:val="WW8Num2"/>
    <w:basedOn w:val="Sinlista"/>
    <w:rsid w:val="00680138"/>
    <w:pPr>
      <w:numPr>
        <w:numId w:val="2"/>
      </w:numPr>
    </w:pPr>
  </w:style>
  <w:style w:type="paragraph" w:styleId="Encabezado">
    <w:name w:val="header"/>
    <w:basedOn w:val="Normal"/>
    <w:link w:val="EncabezadoCar"/>
    <w:uiPriority w:val="99"/>
    <w:semiHidden/>
    <w:unhideWhenUsed/>
    <w:rsid w:val="00680138"/>
    <w:pPr>
      <w:tabs>
        <w:tab w:val="center" w:pos="4252"/>
        <w:tab w:val="right" w:pos="8504"/>
      </w:tabs>
    </w:pPr>
    <w:rPr>
      <w:szCs w:val="21"/>
    </w:rPr>
  </w:style>
  <w:style w:type="character" w:customStyle="1" w:styleId="EncabezadoCar">
    <w:name w:val="Encabezado Car"/>
    <w:basedOn w:val="Fuentedeprrafopredeter"/>
    <w:link w:val="Encabezado"/>
    <w:uiPriority w:val="99"/>
    <w:semiHidden/>
    <w:rsid w:val="0068013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10582</Characters>
  <Application>Microsoft Office Word</Application>
  <DocSecurity>4</DocSecurity>
  <Lines>88</Lines>
  <Paragraphs>24</Paragraphs>
  <ScaleCrop>false</ScaleCrop>
  <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Instruccions de 22 d’abril de 2013, de la Direcció General de Centres i Personal Docent, la Direcció General d’Innovació, Ordenació i Politica Lingüística, i la Direcció General de Formació Professional i Ensenyances de Règim Especial, de la Conselleria</dc:title>
  <dc:creator>PSV SV</dc:creator>
  <cp:lastModifiedBy> </cp:lastModifiedBy>
  <cp:revision>2</cp:revision>
  <cp:lastPrinted>2013-04-23T09:41:00Z</cp:lastPrinted>
  <dcterms:created xsi:type="dcterms:W3CDTF">2013-04-30T12:42:00Z</dcterms:created>
  <dcterms:modified xsi:type="dcterms:W3CDTF">2013-04-30T12:42:00Z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